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1540" w14:textId="72F5C6A8" w:rsidR="00FD54C0" w:rsidRDefault="724AF0EF" w:rsidP="00FD54C0">
      <w:pPr>
        <w:pStyle w:val="Rubrik"/>
        <w:jc w:val="center"/>
      </w:pPr>
      <w:r>
        <w:t xml:space="preserve">  </w:t>
      </w:r>
    </w:p>
    <w:p w14:paraId="5D185CBA" w14:textId="77777777" w:rsidR="00FD54C0" w:rsidRPr="00FD54C0" w:rsidRDefault="00FD54C0" w:rsidP="00FD54C0"/>
    <w:p w14:paraId="7BAD3334" w14:textId="77777777" w:rsidR="00FD54C0" w:rsidRPr="007639A0" w:rsidRDefault="00FD54C0" w:rsidP="00FD54C0">
      <w:pPr>
        <w:rPr>
          <w:rFonts w:asciiTheme="majorHAnsi" w:eastAsiaTheme="majorEastAsia" w:hAnsiTheme="majorHAnsi" w:cstheme="majorBidi"/>
          <w:spacing w:val="-10"/>
          <w:kern w:val="28"/>
          <w:sz w:val="144"/>
          <w:szCs w:val="144"/>
        </w:rPr>
      </w:pPr>
      <w:r>
        <w:t xml:space="preserve"> </w:t>
      </w:r>
    </w:p>
    <w:p w14:paraId="3E9254F1" w14:textId="77777777" w:rsidR="00FD54C0" w:rsidRPr="002C05ED" w:rsidRDefault="00FD54C0" w:rsidP="00FD54C0">
      <w:pPr>
        <w:pStyle w:val="Rubrik"/>
        <w:spacing w:line="276" w:lineRule="auto"/>
        <w:rPr>
          <w:sz w:val="110"/>
          <w:szCs w:val="110"/>
        </w:rPr>
      </w:pPr>
      <w:r>
        <w:rPr>
          <w:noProof/>
          <w:sz w:val="110"/>
          <w:szCs w:val="110"/>
        </w:rPr>
        <mc:AlternateContent>
          <mc:Choice Requires="wps">
            <w:drawing>
              <wp:anchor distT="0" distB="0" distL="114300" distR="114300" simplePos="0" relativeHeight="251658241" behindDoc="0" locked="0" layoutInCell="1" allowOverlap="1" wp14:anchorId="22FD4485" wp14:editId="693A5B09">
                <wp:simplePos x="0" y="0"/>
                <wp:positionH relativeFrom="margin">
                  <wp:align>right</wp:align>
                </wp:positionH>
                <wp:positionV relativeFrom="paragraph">
                  <wp:posOffset>854075</wp:posOffset>
                </wp:positionV>
                <wp:extent cx="5892800" cy="23072"/>
                <wp:effectExtent l="0" t="0" r="31750" b="34290"/>
                <wp:wrapNone/>
                <wp:docPr id="1495741616" name="Rak koppling 1"/>
                <wp:cNvGraphicFramePr/>
                <a:graphic xmlns:a="http://schemas.openxmlformats.org/drawingml/2006/main">
                  <a:graphicData uri="http://schemas.microsoft.com/office/word/2010/wordprocessingShape">
                    <wps:wsp>
                      <wps:cNvCnPr/>
                      <wps:spPr>
                        <a:xfrm>
                          <a:off x="0" y="0"/>
                          <a:ext cx="5892800" cy="23072"/>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7DA9B7D4" id="Rak koppling 1"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2.8pt,67.25pt" to="876.8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" strokecolor="#0e2841 [3215]" strokeweight=".5pt">
                <v:stroke joinstyle="miter"/>
                <w10:wrap anchorx="margin"/>
              </v:line>
            </w:pict>
          </mc:Fallback>
        </mc:AlternateContent>
      </w:r>
      <w:r w:rsidRPr="002C05ED">
        <w:rPr>
          <w:sz w:val="110"/>
          <w:szCs w:val="110"/>
        </w:rPr>
        <w:t>TRYGGHETSPLAN</w:t>
      </w:r>
    </w:p>
    <w:p w14:paraId="0ED16F8E" w14:textId="77777777" w:rsidR="00FD54C0" w:rsidRPr="002C05ED" w:rsidRDefault="00FD54C0" w:rsidP="00FD54C0">
      <w:pPr>
        <w:pStyle w:val="Rubrik"/>
        <w:spacing w:line="276" w:lineRule="auto"/>
        <w:rPr>
          <w:sz w:val="72"/>
          <w:szCs w:val="72"/>
        </w:rPr>
      </w:pPr>
      <w:r w:rsidRPr="002C05ED">
        <w:rPr>
          <w:sz w:val="72"/>
          <w:szCs w:val="72"/>
        </w:rPr>
        <w:t>2025</w:t>
      </w:r>
    </w:p>
    <w:p w14:paraId="3D51F01E" w14:textId="69F56C30" w:rsidR="00FD54C0" w:rsidRPr="00FD54C0" w:rsidRDefault="00FD54C0" w:rsidP="00FD54C0">
      <w:pPr>
        <w:pStyle w:val="Rubrik"/>
        <w:jc w:val="center"/>
        <w:rPr>
          <w:sz w:val="144"/>
          <w:szCs w:val="144"/>
        </w:rPr>
      </w:pPr>
      <w:r>
        <w:rPr>
          <w:noProof/>
        </w:rPr>
        <w:drawing>
          <wp:anchor distT="0" distB="0" distL="114300" distR="114300" simplePos="0" relativeHeight="251658240" behindDoc="0" locked="0" layoutInCell="1" allowOverlap="1" wp14:anchorId="7EC3555D" wp14:editId="5C83161B">
            <wp:simplePos x="0" y="0"/>
            <wp:positionH relativeFrom="margin">
              <wp:posOffset>941070</wp:posOffset>
            </wp:positionH>
            <wp:positionV relativeFrom="paragraph">
              <wp:posOffset>3421380</wp:posOffset>
            </wp:positionV>
            <wp:extent cx="5337191" cy="2176838"/>
            <wp:effectExtent l="0" t="0" r="0" b="0"/>
            <wp:wrapNone/>
            <wp:docPr id="5" name="Bild 1" descr="Z:\Logotypes\Helgeslogga aktiviteter.jpg"/>
            <wp:cNvGraphicFramePr/>
            <a:graphic xmlns:a="http://schemas.openxmlformats.org/drawingml/2006/main">
              <a:graphicData uri="http://schemas.openxmlformats.org/drawingml/2006/picture">
                <pic:pic xmlns:pic="http://schemas.openxmlformats.org/drawingml/2006/picture">
                  <pic:nvPicPr>
                    <pic:cNvPr id="1" name="Bild 1" descr="Z:\Logotypes\Helgeslogga aktiviteter.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7191" cy="217683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br w:type="page"/>
      </w:r>
    </w:p>
    <w:sdt>
      <w:sdtPr>
        <w:rPr>
          <w:rFonts w:asciiTheme="minorHAnsi" w:eastAsiaTheme="minorEastAsia" w:hAnsiTheme="minorHAnsi" w:cstheme="minorBidi"/>
          <w:color w:val="auto"/>
          <w:kern w:val="2"/>
          <w:sz w:val="24"/>
          <w:szCs w:val="24"/>
          <w:lang w:eastAsia="en-US"/>
          <w14:ligatures w14:val="standardContextual"/>
        </w:rPr>
        <w:id w:val="371280071"/>
        <w:docPartObj>
          <w:docPartGallery w:val="Table of Contents"/>
          <w:docPartUnique/>
        </w:docPartObj>
      </w:sdtPr>
      <w:sdtEndPr>
        <w:rPr>
          <w:b/>
        </w:rPr>
      </w:sdtEndPr>
      <w:sdtContent>
        <w:p w14:paraId="0B757A0E" w14:textId="6E88A438" w:rsidR="00FD54C0" w:rsidRPr="00FD54C0" w:rsidRDefault="00FD54C0" w:rsidP="00FD54C0">
          <w:pPr>
            <w:pStyle w:val="Innehllsfrteckningsrubrik"/>
            <w:spacing w:line="276" w:lineRule="auto"/>
            <w:rPr>
              <w:rFonts w:asciiTheme="minorHAnsi" w:hAnsiTheme="minorHAnsi"/>
              <w:b/>
              <w:bCs/>
              <w:color w:val="auto"/>
              <w:sz w:val="36"/>
              <w:szCs w:val="36"/>
            </w:rPr>
          </w:pPr>
          <w:r w:rsidRPr="00FD54C0">
            <w:rPr>
              <w:rFonts w:asciiTheme="minorHAnsi" w:hAnsiTheme="minorHAnsi"/>
              <w:b/>
              <w:bCs/>
              <w:color w:val="auto"/>
              <w:sz w:val="36"/>
              <w:szCs w:val="36"/>
            </w:rPr>
            <w:t>Innehåll</w:t>
          </w:r>
        </w:p>
        <w:p w14:paraId="6F2B3A75" w14:textId="686B5A01" w:rsidR="009244DA" w:rsidRPr="009244DA" w:rsidRDefault="00FD54C0">
          <w:pPr>
            <w:pStyle w:val="Innehll1"/>
            <w:rPr>
              <w:rFonts w:eastAsiaTheme="minorEastAsia"/>
              <w:b w:val="0"/>
              <w:bCs w:val="0"/>
            </w:rPr>
          </w:pPr>
          <w:r w:rsidRPr="003565F5">
            <w:fldChar w:fldCharType="begin"/>
          </w:r>
          <w:r w:rsidRPr="003565F5">
            <w:instrText xml:space="preserve"> TOC \o "1-3" \h \z \u </w:instrText>
          </w:r>
          <w:r w:rsidRPr="003565F5">
            <w:fldChar w:fldCharType="separate"/>
          </w:r>
          <w:hyperlink w:anchor="_Toc188342988" w:history="1">
            <w:r w:rsidR="009244DA" w:rsidRPr="009244DA">
              <w:rPr>
                <w:rStyle w:val="Hyperlnk"/>
                <w:b w:val="0"/>
                <w:bCs w:val="0"/>
              </w:rPr>
              <w:t>Inledning</w:t>
            </w:r>
            <w:r w:rsidR="009244DA" w:rsidRPr="009244DA">
              <w:rPr>
                <w:b w:val="0"/>
                <w:bCs w:val="0"/>
                <w:webHidden/>
              </w:rPr>
              <w:tab/>
            </w:r>
            <w:r w:rsidR="009244DA" w:rsidRPr="009244DA">
              <w:rPr>
                <w:b w:val="0"/>
                <w:bCs w:val="0"/>
                <w:webHidden/>
              </w:rPr>
              <w:fldChar w:fldCharType="begin"/>
            </w:r>
            <w:r w:rsidR="009244DA" w:rsidRPr="009244DA">
              <w:rPr>
                <w:b w:val="0"/>
                <w:bCs w:val="0"/>
                <w:webHidden/>
              </w:rPr>
              <w:instrText xml:space="preserve"> PAGEREF _Toc188342988 \h </w:instrText>
            </w:r>
            <w:r w:rsidR="009244DA" w:rsidRPr="009244DA">
              <w:rPr>
                <w:b w:val="0"/>
                <w:bCs w:val="0"/>
                <w:webHidden/>
              </w:rPr>
            </w:r>
            <w:r w:rsidR="009244DA" w:rsidRPr="009244DA">
              <w:rPr>
                <w:b w:val="0"/>
                <w:bCs w:val="0"/>
                <w:webHidden/>
              </w:rPr>
              <w:fldChar w:fldCharType="separate"/>
            </w:r>
            <w:r w:rsidR="009244DA" w:rsidRPr="009244DA">
              <w:rPr>
                <w:b w:val="0"/>
                <w:bCs w:val="0"/>
                <w:webHidden/>
              </w:rPr>
              <w:t>3</w:t>
            </w:r>
            <w:r w:rsidR="009244DA" w:rsidRPr="009244DA">
              <w:rPr>
                <w:b w:val="0"/>
                <w:bCs w:val="0"/>
                <w:webHidden/>
              </w:rPr>
              <w:fldChar w:fldCharType="end"/>
            </w:r>
          </w:hyperlink>
        </w:p>
        <w:p w14:paraId="686E9037" w14:textId="557A250C" w:rsidR="009244DA" w:rsidRPr="009244DA" w:rsidRDefault="009244DA">
          <w:pPr>
            <w:pStyle w:val="Innehll1"/>
            <w:rPr>
              <w:rFonts w:eastAsiaTheme="minorEastAsia"/>
              <w:b w:val="0"/>
              <w:bCs w:val="0"/>
            </w:rPr>
          </w:pPr>
          <w:hyperlink w:anchor="_Toc188342989" w:history="1">
            <w:r w:rsidRPr="009244DA">
              <w:rPr>
                <w:rStyle w:val="Hyperlnk"/>
                <w:b w:val="0"/>
                <w:bCs w:val="0"/>
              </w:rPr>
              <w:t>Vision</w:t>
            </w:r>
            <w:r w:rsidRPr="009244DA">
              <w:rPr>
                <w:b w:val="0"/>
                <w:bCs w:val="0"/>
                <w:webHidden/>
              </w:rPr>
              <w:tab/>
            </w:r>
            <w:r w:rsidRPr="009244DA">
              <w:rPr>
                <w:b w:val="0"/>
                <w:bCs w:val="0"/>
                <w:webHidden/>
              </w:rPr>
              <w:fldChar w:fldCharType="begin"/>
            </w:r>
            <w:r w:rsidRPr="009244DA">
              <w:rPr>
                <w:b w:val="0"/>
                <w:bCs w:val="0"/>
                <w:webHidden/>
              </w:rPr>
              <w:instrText xml:space="preserve"> PAGEREF _Toc188342989 \h </w:instrText>
            </w:r>
            <w:r w:rsidRPr="009244DA">
              <w:rPr>
                <w:b w:val="0"/>
                <w:bCs w:val="0"/>
                <w:webHidden/>
              </w:rPr>
            </w:r>
            <w:r w:rsidRPr="009244DA">
              <w:rPr>
                <w:b w:val="0"/>
                <w:bCs w:val="0"/>
                <w:webHidden/>
              </w:rPr>
              <w:fldChar w:fldCharType="separate"/>
            </w:r>
            <w:r w:rsidRPr="009244DA">
              <w:rPr>
                <w:b w:val="0"/>
                <w:bCs w:val="0"/>
                <w:webHidden/>
              </w:rPr>
              <w:t>3</w:t>
            </w:r>
            <w:r w:rsidRPr="009244DA">
              <w:rPr>
                <w:b w:val="0"/>
                <w:bCs w:val="0"/>
                <w:webHidden/>
              </w:rPr>
              <w:fldChar w:fldCharType="end"/>
            </w:r>
          </w:hyperlink>
        </w:p>
        <w:p w14:paraId="749F759A" w14:textId="41E96C09" w:rsidR="009244DA" w:rsidRPr="009244DA" w:rsidRDefault="009244DA">
          <w:pPr>
            <w:pStyle w:val="Innehll1"/>
            <w:rPr>
              <w:rFonts w:eastAsiaTheme="minorEastAsia"/>
              <w:b w:val="0"/>
              <w:bCs w:val="0"/>
            </w:rPr>
          </w:pPr>
          <w:hyperlink w:anchor="_Toc188342990" w:history="1">
            <w:r w:rsidRPr="009244DA">
              <w:rPr>
                <w:rStyle w:val="Hyperlnk"/>
                <w:b w:val="0"/>
                <w:bCs w:val="0"/>
              </w:rPr>
              <w:t>Värdegrund</w:t>
            </w:r>
            <w:r w:rsidRPr="009244DA">
              <w:rPr>
                <w:b w:val="0"/>
                <w:bCs w:val="0"/>
                <w:webHidden/>
              </w:rPr>
              <w:tab/>
            </w:r>
            <w:r w:rsidRPr="009244DA">
              <w:rPr>
                <w:b w:val="0"/>
                <w:bCs w:val="0"/>
                <w:webHidden/>
              </w:rPr>
              <w:fldChar w:fldCharType="begin"/>
            </w:r>
            <w:r w:rsidRPr="009244DA">
              <w:rPr>
                <w:b w:val="0"/>
                <w:bCs w:val="0"/>
                <w:webHidden/>
              </w:rPr>
              <w:instrText xml:space="preserve"> PAGEREF _Toc188342990 \h </w:instrText>
            </w:r>
            <w:r w:rsidRPr="009244DA">
              <w:rPr>
                <w:b w:val="0"/>
                <w:bCs w:val="0"/>
                <w:webHidden/>
              </w:rPr>
            </w:r>
            <w:r w:rsidRPr="009244DA">
              <w:rPr>
                <w:b w:val="0"/>
                <w:bCs w:val="0"/>
                <w:webHidden/>
              </w:rPr>
              <w:fldChar w:fldCharType="separate"/>
            </w:r>
            <w:r w:rsidRPr="009244DA">
              <w:rPr>
                <w:b w:val="0"/>
                <w:bCs w:val="0"/>
                <w:webHidden/>
              </w:rPr>
              <w:t>4</w:t>
            </w:r>
            <w:r w:rsidRPr="009244DA">
              <w:rPr>
                <w:b w:val="0"/>
                <w:bCs w:val="0"/>
                <w:webHidden/>
              </w:rPr>
              <w:fldChar w:fldCharType="end"/>
            </w:r>
          </w:hyperlink>
        </w:p>
        <w:p w14:paraId="246F9D2B" w14:textId="69ECCE59" w:rsidR="009244DA" w:rsidRPr="009244DA" w:rsidRDefault="009244DA">
          <w:pPr>
            <w:pStyle w:val="Innehll1"/>
            <w:rPr>
              <w:rFonts w:eastAsiaTheme="minorEastAsia"/>
              <w:b w:val="0"/>
              <w:bCs w:val="0"/>
            </w:rPr>
          </w:pPr>
          <w:hyperlink w:anchor="_Toc188342991" w:history="1">
            <w:r w:rsidRPr="009244DA">
              <w:rPr>
                <w:rStyle w:val="Hyperlnk"/>
                <w:b w:val="0"/>
                <w:bCs w:val="0"/>
              </w:rPr>
              <w:t>Arbetssätt &amp; Ansvarsfördelning</w:t>
            </w:r>
            <w:r w:rsidRPr="009244DA">
              <w:rPr>
                <w:b w:val="0"/>
                <w:bCs w:val="0"/>
                <w:webHidden/>
              </w:rPr>
              <w:tab/>
            </w:r>
            <w:r w:rsidRPr="009244DA">
              <w:rPr>
                <w:b w:val="0"/>
                <w:bCs w:val="0"/>
                <w:webHidden/>
              </w:rPr>
              <w:fldChar w:fldCharType="begin"/>
            </w:r>
            <w:r w:rsidRPr="009244DA">
              <w:rPr>
                <w:b w:val="0"/>
                <w:bCs w:val="0"/>
                <w:webHidden/>
              </w:rPr>
              <w:instrText xml:space="preserve"> PAGEREF _Toc188342991 \h </w:instrText>
            </w:r>
            <w:r w:rsidRPr="009244DA">
              <w:rPr>
                <w:b w:val="0"/>
                <w:bCs w:val="0"/>
                <w:webHidden/>
              </w:rPr>
            </w:r>
            <w:r w:rsidRPr="009244DA">
              <w:rPr>
                <w:b w:val="0"/>
                <w:bCs w:val="0"/>
                <w:webHidden/>
              </w:rPr>
              <w:fldChar w:fldCharType="separate"/>
            </w:r>
            <w:r w:rsidRPr="009244DA">
              <w:rPr>
                <w:b w:val="0"/>
                <w:bCs w:val="0"/>
                <w:webHidden/>
              </w:rPr>
              <w:t>4</w:t>
            </w:r>
            <w:r w:rsidRPr="009244DA">
              <w:rPr>
                <w:b w:val="0"/>
                <w:bCs w:val="0"/>
                <w:webHidden/>
              </w:rPr>
              <w:fldChar w:fldCharType="end"/>
            </w:r>
          </w:hyperlink>
        </w:p>
        <w:p w14:paraId="68ED36C9" w14:textId="0A22D6E3" w:rsidR="009244DA" w:rsidRPr="009244DA" w:rsidRDefault="009244DA">
          <w:pPr>
            <w:pStyle w:val="Innehll2"/>
            <w:tabs>
              <w:tab w:val="right" w:leader="dot" w:pos="9062"/>
            </w:tabs>
            <w:rPr>
              <w:rFonts w:eastAsiaTheme="minorEastAsia"/>
              <w:noProof/>
              <w:lang w:eastAsia="sv-SE"/>
            </w:rPr>
          </w:pPr>
          <w:hyperlink w:anchor="_Toc188342992" w:history="1">
            <w:r w:rsidRPr="009244DA">
              <w:rPr>
                <w:rStyle w:val="Hyperlnk"/>
                <w:noProof/>
                <w:lang w:eastAsia="sv-SE"/>
              </w:rPr>
              <w:t>Styrelse</w:t>
            </w:r>
            <w:r w:rsidRPr="009244DA">
              <w:rPr>
                <w:noProof/>
                <w:webHidden/>
              </w:rPr>
              <w:tab/>
            </w:r>
            <w:r w:rsidRPr="009244DA">
              <w:rPr>
                <w:noProof/>
                <w:webHidden/>
              </w:rPr>
              <w:fldChar w:fldCharType="begin"/>
            </w:r>
            <w:r w:rsidRPr="009244DA">
              <w:rPr>
                <w:noProof/>
                <w:webHidden/>
              </w:rPr>
              <w:instrText xml:space="preserve"> PAGEREF _Toc188342992 \h </w:instrText>
            </w:r>
            <w:r w:rsidRPr="009244DA">
              <w:rPr>
                <w:noProof/>
                <w:webHidden/>
              </w:rPr>
            </w:r>
            <w:r w:rsidRPr="009244DA">
              <w:rPr>
                <w:noProof/>
                <w:webHidden/>
              </w:rPr>
              <w:fldChar w:fldCharType="separate"/>
            </w:r>
            <w:r w:rsidRPr="009244DA">
              <w:rPr>
                <w:noProof/>
                <w:webHidden/>
              </w:rPr>
              <w:t>4</w:t>
            </w:r>
            <w:r w:rsidRPr="009244DA">
              <w:rPr>
                <w:noProof/>
                <w:webHidden/>
              </w:rPr>
              <w:fldChar w:fldCharType="end"/>
            </w:r>
          </w:hyperlink>
        </w:p>
        <w:p w14:paraId="6F5BB7C0" w14:textId="2FA53252" w:rsidR="009244DA" w:rsidRPr="009244DA" w:rsidRDefault="009244DA">
          <w:pPr>
            <w:pStyle w:val="Innehll2"/>
            <w:tabs>
              <w:tab w:val="right" w:leader="dot" w:pos="9062"/>
            </w:tabs>
            <w:rPr>
              <w:rFonts w:eastAsiaTheme="minorEastAsia"/>
              <w:noProof/>
              <w:lang w:eastAsia="sv-SE"/>
            </w:rPr>
          </w:pPr>
          <w:hyperlink w:anchor="_Toc188342993" w:history="1">
            <w:r w:rsidRPr="009244DA">
              <w:rPr>
                <w:rStyle w:val="Hyperlnk"/>
                <w:noProof/>
              </w:rPr>
              <w:t>Ungdomsinflytande</w:t>
            </w:r>
            <w:r w:rsidRPr="009244DA">
              <w:rPr>
                <w:noProof/>
                <w:webHidden/>
              </w:rPr>
              <w:tab/>
            </w:r>
            <w:r w:rsidRPr="009244DA">
              <w:rPr>
                <w:noProof/>
                <w:webHidden/>
              </w:rPr>
              <w:fldChar w:fldCharType="begin"/>
            </w:r>
            <w:r w:rsidRPr="009244DA">
              <w:rPr>
                <w:noProof/>
                <w:webHidden/>
              </w:rPr>
              <w:instrText xml:space="preserve"> PAGEREF _Toc188342993 \h </w:instrText>
            </w:r>
            <w:r w:rsidRPr="009244DA">
              <w:rPr>
                <w:noProof/>
                <w:webHidden/>
              </w:rPr>
            </w:r>
            <w:r w:rsidRPr="009244DA">
              <w:rPr>
                <w:noProof/>
                <w:webHidden/>
              </w:rPr>
              <w:fldChar w:fldCharType="separate"/>
            </w:r>
            <w:r w:rsidRPr="009244DA">
              <w:rPr>
                <w:noProof/>
                <w:webHidden/>
              </w:rPr>
              <w:t>4</w:t>
            </w:r>
            <w:r w:rsidRPr="009244DA">
              <w:rPr>
                <w:noProof/>
                <w:webHidden/>
              </w:rPr>
              <w:fldChar w:fldCharType="end"/>
            </w:r>
          </w:hyperlink>
        </w:p>
        <w:p w14:paraId="2CA52ED2" w14:textId="291B0F68" w:rsidR="009244DA" w:rsidRPr="009244DA" w:rsidRDefault="009244DA">
          <w:pPr>
            <w:pStyle w:val="Innehll2"/>
            <w:tabs>
              <w:tab w:val="right" w:leader="dot" w:pos="9062"/>
            </w:tabs>
            <w:rPr>
              <w:rFonts w:eastAsiaTheme="minorEastAsia"/>
              <w:noProof/>
              <w:lang w:eastAsia="sv-SE"/>
            </w:rPr>
          </w:pPr>
          <w:hyperlink w:anchor="_Toc188342994" w:history="1">
            <w:r w:rsidRPr="009244DA">
              <w:rPr>
                <w:rStyle w:val="Hyperlnk"/>
                <w:noProof/>
              </w:rPr>
              <w:t>Gårdsvärdar</w:t>
            </w:r>
            <w:r w:rsidRPr="009244DA">
              <w:rPr>
                <w:noProof/>
                <w:webHidden/>
              </w:rPr>
              <w:tab/>
            </w:r>
            <w:r w:rsidRPr="009244DA">
              <w:rPr>
                <w:noProof/>
                <w:webHidden/>
              </w:rPr>
              <w:fldChar w:fldCharType="begin"/>
            </w:r>
            <w:r w:rsidRPr="009244DA">
              <w:rPr>
                <w:noProof/>
                <w:webHidden/>
              </w:rPr>
              <w:instrText xml:space="preserve"> PAGEREF _Toc188342994 \h </w:instrText>
            </w:r>
            <w:r w:rsidRPr="009244DA">
              <w:rPr>
                <w:noProof/>
                <w:webHidden/>
              </w:rPr>
            </w:r>
            <w:r w:rsidRPr="009244DA">
              <w:rPr>
                <w:noProof/>
                <w:webHidden/>
              </w:rPr>
              <w:fldChar w:fldCharType="separate"/>
            </w:r>
            <w:r w:rsidRPr="009244DA">
              <w:rPr>
                <w:noProof/>
                <w:webHidden/>
              </w:rPr>
              <w:t>5</w:t>
            </w:r>
            <w:r w:rsidRPr="009244DA">
              <w:rPr>
                <w:noProof/>
                <w:webHidden/>
              </w:rPr>
              <w:fldChar w:fldCharType="end"/>
            </w:r>
          </w:hyperlink>
        </w:p>
        <w:p w14:paraId="600776C8" w14:textId="094F974F" w:rsidR="009244DA" w:rsidRPr="009244DA" w:rsidRDefault="009244DA" w:rsidP="00A43D15">
          <w:pPr>
            <w:pStyle w:val="Innehll2"/>
            <w:tabs>
              <w:tab w:val="right" w:leader="dot" w:pos="9062"/>
            </w:tabs>
            <w:rPr>
              <w:rFonts w:eastAsiaTheme="minorEastAsia"/>
              <w:noProof/>
              <w:lang w:eastAsia="sv-SE"/>
            </w:rPr>
          </w:pPr>
          <w:hyperlink w:anchor="_Toc188342995" w:history="1">
            <w:r w:rsidRPr="009244DA">
              <w:rPr>
                <w:rStyle w:val="Hyperlnk"/>
                <w:noProof/>
              </w:rPr>
              <w:t>Medlemskap</w:t>
            </w:r>
            <w:r w:rsidRPr="009244DA">
              <w:rPr>
                <w:noProof/>
                <w:webHidden/>
              </w:rPr>
              <w:tab/>
            </w:r>
            <w:r w:rsidRPr="009244DA">
              <w:rPr>
                <w:noProof/>
                <w:webHidden/>
              </w:rPr>
              <w:fldChar w:fldCharType="begin"/>
            </w:r>
            <w:r w:rsidRPr="009244DA">
              <w:rPr>
                <w:noProof/>
                <w:webHidden/>
              </w:rPr>
              <w:instrText xml:space="preserve"> PAGEREF _Toc188342995 \h </w:instrText>
            </w:r>
            <w:r w:rsidRPr="009244DA">
              <w:rPr>
                <w:noProof/>
                <w:webHidden/>
              </w:rPr>
            </w:r>
            <w:r w:rsidRPr="009244DA">
              <w:rPr>
                <w:noProof/>
                <w:webHidden/>
              </w:rPr>
              <w:fldChar w:fldCharType="separate"/>
            </w:r>
            <w:r w:rsidRPr="009244DA">
              <w:rPr>
                <w:noProof/>
                <w:webHidden/>
              </w:rPr>
              <w:t>5</w:t>
            </w:r>
            <w:r w:rsidRPr="009244DA">
              <w:rPr>
                <w:noProof/>
                <w:webHidden/>
              </w:rPr>
              <w:fldChar w:fldCharType="end"/>
            </w:r>
          </w:hyperlink>
        </w:p>
        <w:p w14:paraId="1964B931" w14:textId="0EDEBA5C" w:rsidR="009244DA" w:rsidRPr="009244DA" w:rsidRDefault="009244DA">
          <w:pPr>
            <w:pStyle w:val="Innehll2"/>
            <w:tabs>
              <w:tab w:val="right" w:leader="dot" w:pos="9062"/>
            </w:tabs>
            <w:rPr>
              <w:rFonts w:eastAsiaTheme="minorEastAsia"/>
              <w:noProof/>
              <w:lang w:eastAsia="sv-SE"/>
            </w:rPr>
          </w:pPr>
          <w:hyperlink w:anchor="_Toc188342997" w:history="1">
            <w:r w:rsidRPr="009244DA">
              <w:rPr>
                <w:rStyle w:val="Hyperlnk"/>
                <w:noProof/>
              </w:rPr>
              <w:t>Musikpolicy</w:t>
            </w:r>
            <w:r w:rsidRPr="009244DA">
              <w:rPr>
                <w:noProof/>
                <w:webHidden/>
              </w:rPr>
              <w:tab/>
            </w:r>
            <w:r w:rsidRPr="009244DA">
              <w:rPr>
                <w:noProof/>
                <w:webHidden/>
              </w:rPr>
              <w:fldChar w:fldCharType="begin"/>
            </w:r>
            <w:r w:rsidRPr="009244DA">
              <w:rPr>
                <w:noProof/>
                <w:webHidden/>
              </w:rPr>
              <w:instrText xml:space="preserve"> PAGEREF _Toc188342997 \h </w:instrText>
            </w:r>
            <w:r w:rsidRPr="009244DA">
              <w:rPr>
                <w:noProof/>
                <w:webHidden/>
              </w:rPr>
            </w:r>
            <w:r w:rsidRPr="009244DA">
              <w:rPr>
                <w:noProof/>
                <w:webHidden/>
              </w:rPr>
              <w:fldChar w:fldCharType="separate"/>
            </w:r>
            <w:r w:rsidRPr="009244DA">
              <w:rPr>
                <w:noProof/>
                <w:webHidden/>
              </w:rPr>
              <w:t>5</w:t>
            </w:r>
            <w:r w:rsidRPr="009244DA">
              <w:rPr>
                <w:noProof/>
                <w:webHidden/>
              </w:rPr>
              <w:fldChar w:fldCharType="end"/>
            </w:r>
          </w:hyperlink>
        </w:p>
        <w:p w14:paraId="48213ACE" w14:textId="5F1C3BF7" w:rsidR="009244DA" w:rsidRPr="009244DA" w:rsidRDefault="009244DA">
          <w:pPr>
            <w:pStyle w:val="Innehll2"/>
            <w:tabs>
              <w:tab w:val="right" w:leader="dot" w:pos="9062"/>
            </w:tabs>
            <w:rPr>
              <w:rFonts w:eastAsiaTheme="minorEastAsia"/>
              <w:noProof/>
              <w:lang w:eastAsia="sv-SE"/>
            </w:rPr>
          </w:pPr>
          <w:hyperlink w:anchor="_Toc188342998" w:history="1">
            <w:r w:rsidRPr="009244DA">
              <w:rPr>
                <w:rStyle w:val="Hyperlnk"/>
                <w:noProof/>
              </w:rPr>
              <w:t>Brandrutin</w:t>
            </w:r>
            <w:r w:rsidRPr="009244DA">
              <w:rPr>
                <w:noProof/>
                <w:webHidden/>
              </w:rPr>
              <w:tab/>
            </w:r>
            <w:r w:rsidRPr="009244DA">
              <w:rPr>
                <w:noProof/>
                <w:webHidden/>
              </w:rPr>
              <w:fldChar w:fldCharType="begin"/>
            </w:r>
            <w:r w:rsidRPr="009244DA">
              <w:rPr>
                <w:noProof/>
                <w:webHidden/>
              </w:rPr>
              <w:instrText xml:space="preserve"> PAGEREF _Toc188342998 \h </w:instrText>
            </w:r>
            <w:r w:rsidRPr="009244DA">
              <w:rPr>
                <w:noProof/>
                <w:webHidden/>
              </w:rPr>
            </w:r>
            <w:r w:rsidRPr="009244DA">
              <w:rPr>
                <w:noProof/>
                <w:webHidden/>
              </w:rPr>
              <w:fldChar w:fldCharType="separate"/>
            </w:r>
            <w:r w:rsidRPr="009244DA">
              <w:rPr>
                <w:noProof/>
                <w:webHidden/>
              </w:rPr>
              <w:t>5</w:t>
            </w:r>
            <w:r w:rsidRPr="009244DA">
              <w:rPr>
                <w:noProof/>
                <w:webHidden/>
              </w:rPr>
              <w:fldChar w:fldCharType="end"/>
            </w:r>
          </w:hyperlink>
        </w:p>
        <w:p w14:paraId="3DD9DEE8" w14:textId="7FB878F6" w:rsidR="009244DA" w:rsidRPr="009244DA" w:rsidRDefault="009244DA">
          <w:pPr>
            <w:pStyle w:val="Innehll2"/>
            <w:tabs>
              <w:tab w:val="right" w:leader="dot" w:pos="9062"/>
            </w:tabs>
            <w:rPr>
              <w:rFonts w:eastAsiaTheme="minorEastAsia"/>
              <w:noProof/>
              <w:lang w:eastAsia="sv-SE"/>
            </w:rPr>
          </w:pPr>
          <w:hyperlink w:anchor="_Toc188342999" w:history="1">
            <w:r w:rsidRPr="009244DA">
              <w:rPr>
                <w:rStyle w:val="Hyperlnk"/>
                <w:noProof/>
              </w:rPr>
              <w:t>Första hjälpen</w:t>
            </w:r>
            <w:r w:rsidRPr="009244DA">
              <w:rPr>
                <w:noProof/>
                <w:webHidden/>
              </w:rPr>
              <w:tab/>
            </w:r>
            <w:r w:rsidRPr="009244DA">
              <w:rPr>
                <w:noProof/>
                <w:webHidden/>
              </w:rPr>
              <w:fldChar w:fldCharType="begin"/>
            </w:r>
            <w:r w:rsidRPr="009244DA">
              <w:rPr>
                <w:noProof/>
                <w:webHidden/>
              </w:rPr>
              <w:instrText xml:space="preserve"> PAGEREF _Toc188342999 \h </w:instrText>
            </w:r>
            <w:r w:rsidRPr="009244DA">
              <w:rPr>
                <w:noProof/>
                <w:webHidden/>
              </w:rPr>
            </w:r>
            <w:r w:rsidRPr="009244DA">
              <w:rPr>
                <w:noProof/>
                <w:webHidden/>
              </w:rPr>
              <w:fldChar w:fldCharType="separate"/>
            </w:r>
            <w:r w:rsidRPr="009244DA">
              <w:rPr>
                <w:noProof/>
                <w:webHidden/>
              </w:rPr>
              <w:t>5</w:t>
            </w:r>
            <w:r w:rsidRPr="009244DA">
              <w:rPr>
                <w:noProof/>
                <w:webHidden/>
              </w:rPr>
              <w:fldChar w:fldCharType="end"/>
            </w:r>
          </w:hyperlink>
        </w:p>
        <w:p w14:paraId="6A493D99" w14:textId="2EDB8661" w:rsidR="009244DA" w:rsidRPr="009244DA" w:rsidRDefault="009244DA">
          <w:pPr>
            <w:pStyle w:val="Innehll2"/>
            <w:tabs>
              <w:tab w:val="right" w:leader="dot" w:pos="9062"/>
            </w:tabs>
            <w:rPr>
              <w:rFonts w:eastAsiaTheme="minorEastAsia"/>
              <w:noProof/>
              <w:lang w:eastAsia="sv-SE"/>
            </w:rPr>
          </w:pPr>
          <w:hyperlink w:anchor="_Toc188343000" w:history="1">
            <w:r w:rsidRPr="009244DA">
              <w:rPr>
                <w:rStyle w:val="Hyperlnk"/>
                <w:noProof/>
              </w:rPr>
              <w:t>Försäkring</w:t>
            </w:r>
            <w:r w:rsidRPr="009244DA">
              <w:rPr>
                <w:noProof/>
                <w:webHidden/>
              </w:rPr>
              <w:tab/>
            </w:r>
            <w:r w:rsidRPr="009244DA">
              <w:rPr>
                <w:noProof/>
                <w:webHidden/>
              </w:rPr>
              <w:fldChar w:fldCharType="begin"/>
            </w:r>
            <w:r w:rsidRPr="009244DA">
              <w:rPr>
                <w:noProof/>
                <w:webHidden/>
              </w:rPr>
              <w:instrText xml:space="preserve"> PAGEREF _Toc188343000 \h </w:instrText>
            </w:r>
            <w:r w:rsidRPr="009244DA">
              <w:rPr>
                <w:noProof/>
                <w:webHidden/>
              </w:rPr>
            </w:r>
            <w:r w:rsidRPr="009244DA">
              <w:rPr>
                <w:noProof/>
                <w:webHidden/>
              </w:rPr>
              <w:fldChar w:fldCharType="separate"/>
            </w:r>
            <w:r w:rsidRPr="009244DA">
              <w:rPr>
                <w:noProof/>
                <w:webHidden/>
              </w:rPr>
              <w:t>6</w:t>
            </w:r>
            <w:r w:rsidRPr="009244DA">
              <w:rPr>
                <w:noProof/>
                <w:webHidden/>
              </w:rPr>
              <w:fldChar w:fldCharType="end"/>
            </w:r>
          </w:hyperlink>
        </w:p>
        <w:p w14:paraId="16CD1630" w14:textId="0D9DDC8B" w:rsidR="009244DA" w:rsidRPr="009244DA" w:rsidRDefault="009244DA">
          <w:pPr>
            <w:pStyle w:val="Innehll1"/>
            <w:rPr>
              <w:rFonts w:eastAsiaTheme="minorEastAsia"/>
              <w:b w:val="0"/>
              <w:bCs w:val="0"/>
            </w:rPr>
          </w:pPr>
          <w:hyperlink w:anchor="_Toc188343001" w:history="1">
            <w:r w:rsidRPr="009244DA">
              <w:rPr>
                <w:rStyle w:val="Hyperlnk"/>
                <w:b w:val="0"/>
                <w:bCs w:val="0"/>
              </w:rPr>
              <w:t>Personal &amp; Arbetsmiljö</w:t>
            </w:r>
            <w:r w:rsidRPr="009244DA">
              <w:rPr>
                <w:b w:val="0"/>
                <w:bCs w:val="0"/>
                <w:webHidden/>
              </w:rPr>
              <w:tab/>
            </w:r>
            <w:r w:rsidRPr="009244DA">
              <w:rPr>
                <w:b w:val="0"/>
                <w:bCs w:val="0"/>
                <w:webHidden/>
              </w:rPr>
              <w:fldChar w:fldCharType="begin"/>
            </w:r>
            <w:r w:rsidRPr="009244DA">
              <w:rPr>
                <w:b w:val="0"/>
                <w:bCs w:val="0"/>
                <w:webHidden/>
              </w:rPr>
              <w:instrText xml:space="preserve"> PAGEREF _Toc188343001 \h </w:instrText>
            </w:r>
            <w:r w:rsidRPr="009244DA">
              <w:rPr>
                <w:b w:val="0"/>
                <w:bCs w:val="0"/>
                <w:webHidden/>
              </w:rPr>
            </w:r>
            <w:r w:rsidRPr="009244DA">
              <w:rPr>
                <w:b w:val="0"/>
                <w:bCs w:val="0"/>
                <w:webHidden/>
              </w:rPr>
              <w:fldChar w:fldCharType="separate"/>
            </w:r>
            <w:r w:rsidRPr="009244DA">
              <w:rPr>
                <w:b w:val="0"/>
                <w:bCs w:val="0"/>
                <w:webHidden/>
              </w:rPr>
              <w:t>6</w:t>
            </w:r>
            <w:r w:rsidRPr="009244DA">
              <w:rPr>
                <w:b w:val="0"/>
                <w:bCs w:val="0"/>
                <w:webHidden/>
              </w:rPr>
              <w:fldChar w:fldCharType="end"/>
            </w:r>
          </w:hyperlink>
        </w:p>
        <w:p w14:paraId="54D8EFBA" w14:textId="287E923F" w:rsidR="009244DA" w:rsidRPr="009244DA" w:rsidRDefault="009244DA">
          <w:pPr>
            <w:pStyle w:val="Innehll2"/>
            <w:tabs>
              <w:tab w:val="right" w:leader="dot" w:pos="9062"/>
            </w:tabs>
            <w:rPr>
              <w:rFonts w:eastAsiaTheme="minorEastAsia"/>
              <w:noProof/>
              <w:lang w:eastAsia="sv-SE"/>
            </w:rPr>
          </w:pPr>
          <w:hyperlink w:anchor="_Toc188343002" w:history="1">
            <w:r w:rsidRPr="009244DA">
              <w:rPr>
                <w:rStyle w:val="Hyperlnk"/>
                <w:noProof/>
              </w:rPr>
              <w:t>Personal</w:t>
            </w:r>
            <w:r w:rsidRPr="009244DA">
              <w:rPr>
                <w:noProof/>
                <w:webHidden/>
              </w:rPr>
              <w:tab/>
            </w:r>
            <w:r w:rsidRPr="009244DA">
              <w:rPr>
                <w:noProof/>
                <w:webHidden/>
              </w:rPr>
              <w:fldChar w:fldCharType="begin"/>
            </w:r>
            <w:r w:rsidRPr="009244DA">
              <w:rPr>
                <w:noProof/>
                <w:webHidden/>
              </w:rPr>
              <w:instrText xml:space="preserve"> PAGEREF _Toc188343002 \h </w:instrText>
            </w:r>
            <w:r w:rsidRPr="009244DA">
              <w:rPr>
                <w:noProof/>
                <w:webHidden/>
              </w:rPr>
            </w:r>
            <w:r w:rsidRPr="009244DA">
              <w:rPr>
                <w:noProof/>
                <w:webHidden/>
              </w:rPr>
              <w:fldChar w:fldCharType="separate"/>
            </w:r>
            <w:r w:rsidRPr="009244DA">
              <w:rPr>
                <w:noProof/>
                <w:webHidden/>
              </w:rPr>
              <w:t>6</w:t>
            </w:r>
            <w:r w:rsidRPr="009244DA">
              <w:rPr>
                <w:noProof/>
                <w:webHidden/>
              </w:rPr>
              <w:fldChar w:fldCharType="end"/>
            </w:r>
          </w:hyperlink>
        </w:p>
        <w:p w14:paraId="21718691" w14:textId="75A930A9" w:rsidR="009244DA" w:rsidRPr="009244DA" w:rsidRDefault="009244DA">
          <w:pPr>
            <w:pStyle w:val="Innehll2"/>
            <w:tabs>
              <w:tab w:val="right" w:leader="dot" w:pos="9062"/>
            </w:tabs>
            <w:rPr>
              <w:rFonts w:eastAsiaTheme="minorEastAsia"/>
              <w:noProof/>
              <w:lang w:eastAsia="sv-SE"/>
            </w:rPr>
          </w:pPr>
          <w:hyperlink w:anchor="_Toc188343003" w:history="1">
            <w:r w:rsidRPr="009244DA">
              <w:rPr>
                <w:rStyle w:val="Hyperlnk"/>
                <w:noProof/>
              </w:rPr>
              <w:t>Personalmöten</w:t>
            </w:r>
            <w:r w:rsidRPr="009244DA">
              <w:rPr>
                <w:noProof/>
                <w:webHidden/>
              </w:rPr>
              <w:tab/>
            </w:r>
            <w:r w:rsidRPr="009244DA">
              <w:rPr>
                <w:noProof/>
                <w:webHidden/>
              </w:rPr>
              <w:fldChar w:fldCharType="begin"/>
            </w:r>
            <w:r w:rsidRPr="009244DA">
              <w:rPr>
                <w:noProof/>
                <w:webHidden/>
              </w:rPr>
              <w:instrText xml:space="preserve"> PAGEREF _Toc188343003 \h </w:instrText>
            </w:r>
            <w:r w:rsidRPr="009244DA">
              <w:rPr>
                <w:noProof/>
                <w:webHidden/>
              </w:rPr>
            </w:r>
            <w:r w:rsidRPr="009244DA">
              <w:rPr>
                <w:noProof/>
                <w:webHidden/>
              </w:rPr>
              <w:fldChar w:fldCharType="separate"/>
            </w:r>
            <w:r w:rsidRPr="009244DA">
              <w:rPr>
                <w:noProof/>
                <w:webHidden/>
              </w:rPr>
              <w:t>6</w:t>
            </w:r>
            <w:r w:rsidRPr="009244DA">
              <w:rPr>
                <w:noProof/>
                <w:webHidden/>
              </w:rPr>
              <w:fldChar w:fldCharType="end"/>
            </w:r>
          </w:hyperlink>
        </w:p>
        <w:p w14:paraId="1B4433E8" w14:textId="4B89F2B7" w:rsidR="009244DA" w:rsidRPr="009244DA" w:rsidRDefault="009244DA">
          <w:pPr>
            <w:pStyle w:val="Innehll2"/>
            <w:tabs>
              <w:tab w:val="right" w:leader="dot" w:pos="9062"/>
            </w:tabs>
            <w:rPr>
              <w:rFonts w:eastAsiaTheme="minorEastAsia"/>
              <w:noProof/>
              <w:lang w:eastAsia="sv-SE"/>
            </w:rPr>
          </w:pPr>
          <w:hyperlink w:anchor="_Toc188343004" w:history="1">
            <w:r w:rsidRPr="009244DA">
              <w:rPr>
                <w:rStyle w:val="Hyperlnk"/>
                <w:noProof/>
              </w:rPr>
              <w:t>Arbetsmiljö</w:t>
            </w:r>
            <w:r w:rsidRPr="009244DA">
              <w:rPr>
                <w:noProof/>
                <w:webHidden/>
              </w:rPr>
              <w:tab/>
            </w:r>
            <w:r w:rsidRPr="009244DA">
              <w:rPr>
                <w:noProof/>
                <w:webHidden/>
              </w:rPr>
              <w:fldChar w:fldCharType="begin"/>
            </w:r>
            <w:r w:rsidRPr="009244DA">
              <w:rPr>
                <w:noProof/>
                <w:webHidden/>
              </w:rPr>
              <w:instrText xml:space="preserve"> PAGEREF _Toc188343004 \h </w:instrText>
            </w:r>
            <w:r w:rsidRPr="009244DA">
              <w:rPr>
                <w:noProof/>
                <w:webHidden/>
              </w:rPr>
            </w:r>
            <w:r w:rsidRPr="009244DA">
              <w:rPr>
                <w:noProof/>
                <w:webHidden/>
              </w:rPr>
              <w:fldChar w:fldCharType="separate"/>
            </w:r>
            <w:r w:rsidRPr="009244DA">
              <w:rPr>
                <w:noProof/>
                <w:webHidden/>
              </w:rPr>
              <w:t>6</w:t>
            </w:r>
            <w:r w:rsidRPr="009244DA">
              <w:rPr>
                <w:noProof/>
                <w:webHidden/>
              </w:rPr>
              <w:fldChar w:fldCharType="end"/>
            </w:r>
          </w:hyperlink>
        </w:p>
        <w:p w14:paraId="22880CD8" w14:textId="3614B6F6" w:rsidR="009244DA" w:rsidRPr="009244DA" w:rsidRDefault="009244DA">
          <w:pPr>
            <w:pStyle w:val="Innehll1"/>
            <w:rPr>
              <w:rFonts w:eastAsiaTheme="minorEastAsia"/>
              <w:b w:val="0"/>
              <w:bCs w:val="0"/>
            </w:rPr>
          </w:pPr>
          <w:hyperlink w:anchor="_Toc188343005" w:history="1">
            <w:r w:rsidRPr="009244DA">
              <w:rPr>
                <w:rStyle w:val="Hyperlnk"/>
                <w:b w:val="0"/>
                <w:bCs w:val="0"/>
              </w:rPr>
              <w:t>Främjande och förebyggande arbete</w:t>
            </w:r>
            <w:r w:rsidRPr="009244DA">
              <w:rPr>
                <w:b w:val="0"/>
                <w:bCs w:val="0"/>
                <w:webHidden/>
              </w:rPr>
              <w:tab/>
            </w:r>
            <w:r w:rsidRPr="009244DA">
              <w:rPr>
                <w:b w:val="0"/>
                <w:bCs w:val="0"/>
                <w:webHidden/>
              </w:rPr>
              <w:fldChar w:fldCharType="begin"/>
            </w:r>
            <w:r w:rsidRPr="009244DA">
              <w:rPr>
                <w:b w:val="0"/>
                <w:bCs w:val="0"/>
                <w:webHidden/>
              </w:rPr>
              <w:instrText xml:space="preserve"> PAGEREF _Toc188343005 \h </w:instrText>
            </w:r>
            <w:r w:rsidRPr="009244DA">
              <w:rPr>
                <w:b w:val="0"/>
                <w:bCs w:val="0"/>
                <w:webHidden/>
              </w:rPr>
            </w:r>
            <w:r w:rsidRPr="009244DA">
              <w:rPr>
                <w:b w:val="0"/>
                <w:bCs w:val="0"/>
                <w:webHidden/>
              </w:rPr>
              <w:fldChar w:fldCharType="separate"/>
            </w:r>
            <w:r w:rsidRPr="009244DA">
              <w:rPr>
                <w:b w:val="0"/>
                <w:bCs w:val="0"/>
                <w:webHidden/>
              </w:rPr>
              <w:t>7</w:t>
            </w:r>
            <w:r w:rsidRPr="009244DA">
              <w:rPr>
                <w:b w:val="0"/>
                <w:bCs w:val="0"/>
                <w:webHidden/>
              </w:rPr>
              <w:fldChar w:fldCharType="end"/>
            </w:r>
          </w:hyperlink>
        </w:p>
        <w:p w14:paraId="586191D5" w14:textId="528165F4" w:rsidR="009244DA" w:rsidRPr="009244DA" w:rsidRDefault="009244DA">
          <w:pPr>
            <w:pStyle w:val="Innehll1"/>
            <w:rPr>
              <w:rFonts w:eastAsiaTheme="minorEastAsia"/>
              <w:b w:val="0"/>
              <w:bCs w:val="0"/>
            </w:rPr>
          </w:pPr>
          <w:hyperlink w:anchor="_Toc188343006" w:history="1">
            <w:r w:rsidRPr="009244DA">
              <w:rPr>
                <w:rStyle w:val="Hyperlnk"/>
                <w:b w:val="0"/>
                <w:bCs w:val="0"/>
              </w:rPr>
              <w:t>Handlingsplaner och Policys</w:t>
            </w:r>
            <w:r w:rsidRPr="009244DA">
              <w:rPr>
                <w:b w:val="0"/>
                <w:bCs w:val="0"/>
                <w:webHidden/>
              </w:rPr>
              <w:tab/>
            </w:r>
            <w:r w:rsidRPr="009244DA">
              <w:rPr>
                <w:b w:val="0"/>
                <w:bCs w:val="0"/>
                <w:webHidden/>
              </w:rPr>
              <w:fldChar w:fldCharType="begin"/>
            </w:r>
            <w:r w:rsidRPr="009244DA">
              <w:rPr>
                <w:b w:val="0"/>
                <w:bCs w:val="0"/>
                <w:webHidden/>
              </w:rPr>
              <w:instrText xml:space="preserve"> PAGEREF _Toc188343006 \h </w:instrText>
            </w:r>
            <w:r w:rsidRPr="009244DA">
              <w:rPr>
                <w:b w:val="0"/>
                <w:bCs w:val="0"/>
                <w:webHidden/>
              </w:rPr>
            </w:r>
            <w:r w:rsidRPr="009244DA">
              <w:rPr>
                <w:b w:val="0"/>
                <w:bCs w:val="0"/>
                <w:webHidden/>
              </w:rPr>
              <w:fldChar w:fldCharType="separate"/>
            </w:r>
            <w:r w:rsidRPr="009244DA">
              <w:rPr>
                <w:b w:val="0"/>
                <w:bCs w:val="0"/>
                <w:webHidden/>
              </w:rPr>
              <w:t>9</w:t>
            </w:r>
            <w:r w:rsidRPr="009244DA">
              <w:rPr>
                <w:b w:val="0"/>
                <w:bCs w:val="0"/>
                <w:webHidden/>
              </w:rPr>
              <w:fldChar w:fldCharType="end"/>
            </w:r>
          </w:hyperlink>
        </w:p>
        <w:p w14:paraId="322490A4" w14:textId="0DE031C1" w:rsidR="009244DA" w:rsidRPr="009244DA" w:rsidRDefault="009244DA">
          <w:pPr>
            <w:pStyle w:val="Innehll2"/>
            <w:tabs>
              <w:tab w:val="right" w:leader="dot" w:pos="9062"/>
            </w:tabs>
            <w:rPr>
              <w:rFonts w:eastAsiaTheme="minorEastAsia"/>
              <w:noProof/>
              <w:lang w:eastAsia="sv-SE"/>
            </w:rPr>
          </w:pPr>
          <w:hyperlink w:anchor="_Toc188343007" w:history="1">
            <w:r w:rsidRPr="009244DA">
              <w:rPr>
                <w:rStyle w:val="Hyperlnk"/>
                <w:rFonts w:eastAsia="Calibri"/>
                <w:noProof/>
              </w:rPr>
              <w:t>Policys vid specifika regelöverträdelser</w:t>
            </w:r>
            <w:r w:rsidRPr="009244DA">
              <w:rPr>
                <w:noProof/>
                <w:webHidden/>
              </w:rPr>
              <w:tab/>
            </w:r>
            <w:r w:rsidRPr="009244DA">
              <w:rPr>
                <w:noProof/>
                <w:webHidden/>
              </w:rPr>
              <w:fldChar w:fldCharType="begin"/>
            </w:r>
            <w:r w:rsidRPr="009244DA">
              <w:rPr>
                <w:noProof/>
                <w:webHidden/>
              </w:rPr>
              <w:instrText xml:space="preserve"> PAGEREF _Toc188343007 \h </w:instrText>
            </w:r>
            <w:r w:rsidRPr="009244DA">
              <w:rPr>
                <w:noProof/>
                <w:webHidden/>
              </w:rPr>
            </w:r>
            <w:r w:rsidRPr="009244DA">
              <w:rPr>
                <w:noProof/>
                <w:webHidden/>
              </w:rPr>
              <w:fldChar w:fldCharType="separate"/>
            </w:r>
            <w:r w:rsidRPr="009244DA">
              <w:rPr>
                <w:noProof/>
                <w:webHidden/>
              </w:rPr>
              <w:t>10</w:t>
            </w:r>
            <w:r w:rsidRPr="009244DA">
              <w:rPr>
                <w:noProof/>
                <w:webHidden/>
              </w:rPr>
              <w:fldChar w:fldCharType="end"/>
            </w:r>
          </w:hyperlink>
        </w:p>
        <w:p w14:paraId="3FCDAB82" w14:textId="5B58B103" w:rsidR="009244DA" w:rsidRPr="009244DA" w:rsidRDefault="009244DA">
          <w:pPr>
            <w:pStyle w:val="Innehll2"/>
            <w:tabs>
              <w:tab w:val="right" w:leader="dot" w:pos="9062"/>
            </w:tabs>
            <w:rPr>
              <w:rFonts w:eastAsiaTheme="minorEastAsia"/>
              <w:noProof/>
              <w:lang w:eastAsia="sv-SE"/>
            </w:rPr>
          </w:pPr>
          <w:hyperlink w:anchor="_Toc188343008" w:history="1">
            <w:r w:rsidRPr="009244DA">
              <w:rPr>
                <w:rStyle w:val="Hyperlnk"/>
                <w:noProof/>
              </w:rPr>
              <w:t>Inrymning &amp; utrymning</w:t>
            </w:r>
            <w:r w:rsidRPr="009244DA">
              <w:rPr>
                <w:noProof/>
                <w:webHidden/>
              </w:rPr>
              <w:tab/>
            </w:r>
            <w:r w:rsidRPr="009244DA">
              <w:rPr>
                <w:noProof/>
                <w:webHidden/>
              </w:rPr>
              <w:fldChar w:fldCharType="begin"/>
            </w:r>
            <w:r w:rsidRPr="009244DA">
              <w:rPr>
                <w:noProof/>
                <w:webHidden/>
              </w:rPr>
              <w:instrText xml:space="preserve"> PAGEREF _Toc188343008 \h </w:instrText>
            </w:r>
            <w:r w:rsidRPr="009244DA">
              <w:rPr>
                <w:noProof/>
                <w:webHidden/>
              </w:rPr>
            </w:r>
            <w:r w:rsidRPr="009244DA">
              <w:rPr>
                <w:noProof/>
                <w:webHidden/>
              </w:rPr>
              <w:fldChar w:fldCharType="separate"/>
            </w:r>
            <w:r w:rsidRPr="009244DA">
              <w:rPr>
                <w:noProof/>
                <w:webHidden/>
              </w:rPr>
              <w:t>11</w:t>
            </w:r>
            <w:r w:rsidRPr="009244DA">
              <w:rPr>
                <w:noProof/>
                <w:webHidden/>
              </w:rPr>
              <w:fldChar w:fldCharType="end"/>
            </w:r>
          </w:hyperlink>
        </w:p>
        <w:p w14:paraId="50398273" w14:textId="0D4C81A2" w:rsidR="009244DA" w:rsidRPr="009244DA" w:rsidRDefault="009244DA">
          <w:pPr>
            <w:pStyle w:val="Innehll3"/>
            <w:tabs>
              <w:tab w:val="right" w:leader="dot" w:pos="9062"/>
            </w:tabs>
            <w:rPr>
              <w:rFonts w:eastAsiaTheme="minorEastAsia"/>
              <w:noProof/>
              <w:lang w:eastAsia="sv-SE"/>
            </w:rPr>
          </w:pPr>
          <w:hyperlink w:anchor="_Toc188343009" w:history="1">
            <w:r w:rsidRPr="009244DA">
              <w:rPr>
                <w:rStyle w:val="Hyperlnk"/>
                <w:rFonts w:eastAsia="Times New Roman"/>
                <w:noProof/>
              </w:rPr>
              <w:t>Inrymning</w:t>
            </w:r>
            <w:r w:rsidRPr="009244DA">
              <w:rPr>
                <w:noProof/>
                <w:webHidden/>
              </w:rPr>
              <w:tab/>
            </w:r>
            <w:r w:rsidRPr="009244DA">
              <w:rPr>
                <w:noProof/>
                <w:webHidden/>
              </w:rPr>
              <w:fldChar w:fldCharType="begin"/>
            </w:r>
            <w:r w:rsidRPr="009244DA">
              <w:rPr>
                <w:noProof/>
                <w:webHidden/>
              </w:rPr>
              <w:instrText xml:space="preserve"> PAGEREF _Toc188343009 \h </w:instrText>
            </w:r>
            <w:r w:rsidRPr="009244DA">
              <w:rPr>
                <w:noProof/>
                <w:webHidden/>
              </w:rPr>
            </w:r>
            <w:r w:rsidRPr="009244DA">
              <w:rPr>
                <w:noProof/>
                <w:webHidden/>
              </w:rPr>
              <w:fldChar w:fldCharType="separate"/>
            </w:r>
            <w:r w:rsidRPr="009244DA">
              <w:rPr>
                <w:noProof/>
                <w:webHidden/>
              </w:rPr>
              <w:t>11</w:t>
            </w:r>
            <w:r w:rsidRPr="009244DA">
              <w:rPr>
                <w:noProof/>
                <w:webHidden/>
              </w:rPr>
              <w:fldChar w:fldCharType="end"/>
            </w:r>
          </w:hyperlink>
        </w:p>
        <w:p w14:paraId="494E6904" w14:textId="0E7DCA97" w:rsidR="009244DA" w:rsidRPr="009244DA" w:rsidRDefault="009244DA">
          <w:pPr>
            <w:pStyle w:val="Innehll3"/>
            <w:tabs>
              <w:tab w:val="right" w:leader="dot" w:pos="9062"/>
            </w:tabs>
            <w:rPr>
              <w:rFonts w:eastAsiaTheme="minorEastAsia"/>
              <w:noProof/>
              <w:lang w:eastAsia="sv-SE"/>
            </w:rPr>
          </w:pPr>
          <w:hyperlink w:anchor="_Toc188343010" w:history="1">
            <w:r w:rsidRPr="009244DA">
              <w:rPr>
                <w:rStyle w:val="Hyperlnk"/>
                <w:rFonts w:eastAsia="Times New Roman"/>
                <w:noProof/>
              </w:rPr>
              <w:t>Utrymning</w:t>
            </w:r>
            <w:r w:rsidRPr="009244DA">
              <w:rPr>
                <w:noProof/>
                <w:webHidden/>
              </w:rPr>
              <w:tab/>
            </w:r>
            <w:r w:rsidRPr="009244DA">
              <w:rPr>
                <w:noProof/>
                <w:webHidden/>
              </w:rPr>
              <w:fldChar w:fldCharType="begin"/>
            </w:r>
            <w:r w:rsidRPr="009244DA">
              <w:rPr>
                <w:noProof/>
                <w:webHidden/>
              </w:rPr>
              <w:instrText xml:space="preserve"> PAGEREF _Toc188343010 \h </w:instrText>
            </w:r>
            <w:r w:rsidRPr="009244DA">
              <w:rPr>
                <w:noProof/>
                <w:webHidden/>
              </w:rPr>
            </w:r>
            <w:r w:rsidRPr="009244DA">
              <w:rPr>
                <w:noProof/>
                <w:webHidden/>
              </w:rPr>
              <w:fldChar w:fldCharType="separate"/>
            </w:r>
            <w:r w:rsidRPr="009244DA">
              <w:rPr>
                <w:noProof/>
                <w:webHidden/>
              </w:rPr>
              <w:t>12</w:t>
            </w:r>
            <w:r w:rsidRPr="009244DA">
              <w:rPr>
                <w:noProof/>
                <w:webHidden/>
              </w:rPr>
              <w:fldChar w:fldCharType="end"/>
            </w:r>
          </w:hyperlink>
        </w:p>
        <w:p w14:paraId="601FA63A" w14:textId="6BE0B566" w:rsidR="009244DA" w:rsidRPr="009244DA" w:rsidRDefault="009244DA">
          <w:pPr>
            <w:pStyle w:val="Innehll2"/>
            <w:tabs>
              <w:tab w:val="right" w:leader="dot" w:pos="9062"/>
            </w:tabs>
            <w:rPr>
              <w:rFonts w:eastAsiaTheme="minorEastAsia"/>
              <w:noProof/>
              <w:lang w:eastAsia="sv-SE"/>
            </w:rPr>
          </w:pPr>
          <w:hyperlink w:anchor="_Toc188343011" w:history="1">
            <w:r w:rsidRPr="009244DA">
              <w:rPr>
                <w:rStyle w:val="Hyperlnk"/>
                <w:noProof/>
              </w:rPr>
              <w:t>Handlingsplan mot mobbning</w:t>
            </w:r>
            <w:r w:rsidRPr="009244DA">
              <w:rPr>
                <w:noProof/>
                <w:webHidden/>
              </w:rPr>
              <w:tab/>
            </w:r>
            <w:r w:rsidRPr="009244DA">
              <w:rPr>
                <w:noProof/>
                <w:webHidden/>
              </w:rPr>
              <w:fldChar w:fldCharType="begin"/>
            </w:r>
            <w:r w:rsidRPr="009244DA">
              <w:rPr>
                <w:noProof/>
                <w:webHidden/>
              </w:rPr>
              <w:instrText xml:space="preserve"> PAGEREF _Toc188343011 \h </w:instrText>
            </w:r>
            <w:r w:rsidRPr="009244DA">
              <w:rPr>
                <w:noProof/>
                <w:webHidden/>
              </w:rPr>
            </w:r>
            <w:r w:rsidRPr="009244DA">
              <w:rPr>
                <w:noProof/>
                <w:webHidden/>
              </w:rPr>
              <w:fldChar w:fldCharType="separate"/>
            </w:r>
            <w:r w:rsidRPr="009244DA">
              <w:rPr>
                <w:noProof/>
                <w:webHidden/>
              </w:rPr>
              <w:t>13</w:t>
            </w:r>
            <w:r w:rsidRPr="009244DA">
              <w:rPr>
                <w:noProof/>
                <w:webHidden/>
              </w:rPr>
              <w:fldChar w:fldCharType="end"/>
            </w:r>
          </w:hyperlink>
        </w:p>
        <w:p w14:paraId="3938EEDD" w14:textId="43B2A149" w:rsidR="009244DA" w:rsidRPr="009244DA" w:rsidRDefault="009244DA">
          <w:pPr>
            <w:pStyle w:val="Innehll2"/>
            <w:tabs>
              <w:tab w:val="right" w:leader="dot" w:pos="9062"/>
            </w:tabs>
            <w:rPr>
              <w:rFonts w:eastAsiaTheme="minorEastAsia"/>
              <w:noProof/>
              <w:lang w:eastAsia="sv-SE"/>
            </w:rPr>
          </w:pPr>
          <w:hyperlink w:anchor="_Toc188343012" w:history="1">
            <w:r w:rsidRPr="009244DA">
              <w:rPr>
                <w:rStyle w:val="Hyperlnk"/>
                <w:noProof/>
              </w:rPr>
              <w:t>Trafiksäkerhetspolicy</w:t>
            </w:r>
            <w:r w:rsidRPr="009244DA">
              <w:rPr>
                <w:noProof/>
                <w:webHidden/>
              </w:rPr>
              <w:tab/>
            </w:r>
            <w:r w:rsidRPr="009244DA">
              <w:rPr>
                <w:noProof/>
                <w:webHidden/>
              </w:rPr>
              <w:fldChar w:fldCharType="begin"/>
            </w:r>
            <w:r w:rsidRPr="009244DA">
              <w:rPr>
                <w:noProof/>
                <w:webHidden/>
              </w:rPr>
              <w:instrText xml:space="preserve"> PAGEREF _Toc188343012 \h </w:instrText>
            </w:r>
            <w:r w:rsidRPr="009244DA">
              <w:rPr>
                <w:noProof/>
                <w:webHidden/>
              </w:rPr>
            </w:r>
            <w:r w:rsidRPr="009244DA">
              <w:rPr>
                <w:noProof/>
                <w:webHidden/>
              </w:rPr>
              <w:fldChar w:fldCharType="separate"/>
            </w:r>
            <w:r w:rsidRPr="009244DA">
              <w:rPr>
                <w:noProof/>
                <w:webHidden/>
              </w:rPr>
              <w:t>14</w:t>
            </w:r>
            <w:r w:rsidRPr="009244DA">
              <w:rPr>
                <w:noProof/>
                <w:webHidden/>
              </w:rPr>
              <w:fldChar w:fldCharType="end"/>
            </w:r>
          </w:hyperlink>
        </w:p>
        <w:p w14:paraId="58306E6C" w14:textId="5FFAFB65" w:rsidR="009244DA" w:rsidRDefault="009244DA">
          <w:pPr>
            <w:pStyle w:val="Innehll2"/>
            <w:tabs>
              <w:tab w:val="right" w:leader="dot" w:pos="9062"/>
            </w:tabs>
            <w:rPr>
              <w:rFonts w:eastAsiaTheme="minorEastAsia"/>
              <w:noProof/>
              <w:lang w:eastAsia="sv-SE"/>
            </w:rPr>
          </w:pPr>
          <w:hyperlink w:anchor="_Toc188343013" w:history="1">
            <w:r w:rsidRPr="00A43D15">
              <w:rPr>
                <w:rStyle w:val="Hyperlnk"/>
                <w:noProof/>
              </w:rPr>
              <w:t>IT-Policy för Fritidsgården Helges</w:t>
            </w:r>
            <w:r w:rsidRPr="00A43D15">
              <w:rPr>
                <w:noProof/>
                <w:webHidden/>
              </w:rPr>
              <w:tab/>
            </w:r>
            <w:r w:rsidRPr="00A43D15">
              <w:rPr>
                <w:noProof/>
                <w:webHidden/>
              </w:rPr>
              <w:fldChar w:fldCharType="begin"/>
            </w:r>
            <w:r w:rsidRPr="00A43D15">
              <w:rPr>
                <w:noProof/>
                <w:webHidden/>
              </w:rPr>
              <w:instrText xml:space="preserve"> PAGEREF _Toc188343013 \h </w:instrText>
            </w:r>
            <w:r w:rsidRPr="00A43D15">
              <w:rPr>
                <w:noProof/>
                <w:webHidden/>
              </w:rPr>
            </w:r>
            <w:r w:rsidRPr="00A43D15">
              <w:rPr>
                <w:noProof/>
                <w:webHidden/>
              </w:rPr>
              <w:fldChar w:fldCharType="separate"/>
            </w:r>
            <w:r w:rsidRPr="00A43D15">
              <w:rPr>
                <w:noProof/>
                <w:webHidden/>
              </w:rPr>
              <w:t>17</w:t>
            </w:r>
            <w:r w:rsidRPr="00A43D15">
              <w:rPr>
                <w:noProof/>
                <w:webHidden/>
              </w:rPr>
              <w:fldChar w:fldCharType="end"/>
            </w:r>
          </w:hyperlink>
        </w:p>
        <w:p w14:paraId="34D825AE" w14:textId="550912C7" w:rsidR="00FD54C0" w:rsidRDefault="00FD54C0" w:rsidP="00FD54C0">
          <w:pPr>
            <w:spacing w:line="276" w:lineRule="auto"/>
          </w:pPr>
          <w:r w:rsidRPr="003565F5">
            <w:fldChar w:fldCharType="end"/>
          </w:r>
        </w:p>
      </w:sdtContent>
    </w:sdt>
    <w:p w14:paraId="6A41AE3A" w14:textId="7355CACC" w:rsidR="008D3613" w:rsidRDefault="008D3613">
      <w:pPr>
        <w:rPr>
          <w:rFonts w:asciiTheme="majorHAnsi" w:eastAsiaTheme="majorEastAsia" w:hAnsiTheme="majorHAnsi" w:cstheme="majorBidi"/>
          <w:spacing w:val="-10"/>
          <w:kern w:val="28"/>
          <w:sz w:val="56"/>
          <w:szCs w:val="56"/>
        </w:rPr>
      </w:pPr>
    </w:p>
    <w:p w14:paraId="71CD8ED1" w14:textId="77777777" w:rsidR="00FD54C0" w:rsidRDefault="00FD54C0">
      <w:pPr>
        <w:rPr>
          <w:rFonts w:asciiTheme="majorHAnsi" w:eastAsiaTheme="majorEastAsia" w:hAnsiTheme="majorHAnsi" w:cstheme="majorBidi"/>
          <w:b/>
          <w:bCs/>
          <w:sz w:val="40"/>
          <w:szCs w:val="40"/>
        </w:rPr>
      </w:pPr>
      <w:r>
        <w:rPr>
          <w:b/>
          <w:bCs/>
        </w:rPr>
        <w:br w:type="page"/>
      </w:r>
    </w:p>
    <w:p w14:paraId="085C8161" w14:textId="7E7BE357" w:rsidR="004C3FE5" w:rsidRPr="00FD54C0" w:rsidRDefault="004C3FE5" w:rsidP="00721920">
      <w:pPr>
        <w:pStyle w:val="Rubrik1"/>
        <w:spacing w:line="276" w:lineRule="auto"/>
        <w:rPr>
          <w:rFonts w:asciiTheme="minorHAnsi" w:hAnsiTheme="minorHAnsi"/>
          <w:b/>
          <w:bCs/>
          <w:color w:val="auto"/>
        </w:rPr>
      </w:pPr>
      <w:bookmarkStart w:id="0" w:name="_Toc188342988"/>
      <w:r w:rsidRPr="00FD54C0">
        <w:rPr>
          <w:rFonts w:asciiTheme="minorHAnsi" w:hAnsiTheme="minorHAnsi"/>
          <w:b/>
          <w:bCs/>
          <w:color w:val="auto"/>
        </w:rPr>
        <w:lastRenderedPageBreak/>
        <w:t>Inledning</w:t>
      </w:r>
      <w:bookmarkEnd w:id="0"/>
    </w:p>
    <w:p w14:paraId="4C4BDF47" w14:textId="4EB526C8" w:rsidR="00B5362F" w:rsidRPr="00FD54C0" w:rsidRDefault="00B5362F" w:rsidP="00721920">
      <w:pPr>
        <w:spacing w:before="100" w:beforeAutospacing="1" w:after="100" w:afterAutospacing="1" w:line="276" w:lineRule="auto"/>
        <w:rPr>
          <w:color w:val="000000" w:themeColor="text1"/>
        </w:rPr>
      </w:pPr>
      <w:r w:rsidRPr="00FD54C0">
        <w:rPr>
          <w:color w:val="000000" w:themeColor="text1"/>
        </w:rPr>
        <w:t xml:space="preserve">Gävle kommun ingår avtal med föreningar för att driva fritidsgårdsverksamhet, där varje förening ansvarar för den dagliga verksamheten och arbetar aktivt med att stödja ungdomars fritid. </w:t>
      </w:r>
      <w:r w:rsidR="004F4177" w:rsidRPr="00FD54C0">
        <w:rPr>
          <w:color w:val="000000" w:themeColor="text1"/>
        </w:rPr>
        <w:t>Aktivitetshus</w:t>
      </w:r>
      <w:r w:rsidRPr="00FD54C0">
        <w:rPr>
          <w:color w:val="000000" w:themeColor="text1"/>
        </w:rPr>
        <w:t xml:space="preserve"> Helges, som drivs av föreningen Gefle If, A</w:t>
      </w:r>
      <w:r w:rsidR="00BC6E82" w:rsidRPr="00FD54C0">
        <w:rPr>
          <w:color w:val="000000" w:themeColor="text1"/>
        </w:rPr>
        <w:t>ktivitetshus Helges</w:t>
      </w:r>
      <w:r w:rsidR="003F5725" w:rsidRPr="00FD54C0">
        <w:rPr>
          <w:color w:val="000000" w:themeColor="text1"/>
        </w:rPr>
        <w:t xml:space="preserve"> </w:t>
      </w:r>
      <w:r w:rsidR="00792494" w:rsidRPr="00FD54C0">
        <w:rPr>
          <w:color w:val="000000" w:themeColor="text1"/>
        </w:rPr>
        <w:t>är en av dessa nio Fritidsgårdar.</w:t>
      </w:r>
    </w:p>
    <w:p w14:paraId="5E4A32B9" w14:textId="1BE62DBC" w:rsidR="003F567D" w:rsidRPr="00FD54C0" w:rsidRDefault="003F567D" w:rsidP="00721920">
      <w:pPr>
        <w:spacing w:before="100" w:beforeAutospacing="1" w:after="100" w:afterAutospacing="1" w:line="276" w:lineRule="auto"/>
      </w:pPr>
      <w:r w:rsidRPr="00FD54C0">
        <w:rPr>
          <w:color w:val="000000" w:themeColor="text1"/>
        </w:rPr>
        <w:t xml:space="preserve">Fritidsgården är en öppen mötesplats för ungdomar i åldern 13–19 år. För många av dessa unga människor utgör fritidsgården en viktig </w:t>
      </w:r>
      <w:r w:rsidR="00AC3787" w:rsidRPr="00FD54C0">
        <w:rPr>
          <w:color w:val="000000" w:themeColor="text1"/>
        </w:rPr>
        <w:t>plats utanför</w:t>
      </w:r>
      <w:r w:rsidRPr="00FD54C0">
        <w:rPr>
          <w:color w:val="000000" w:themeColor="text1"/>
        </w:rPr>
        <w:t xml:space="preserve"> både skolan och hemmet, där de erbjuds möjligheter till en aktiv och meningsfull fritid.</w:t>
      </w:r>
    </w:p>
    <w:p w14:paraId="11953708" w14:textId="5B8EC7F1" w:rsidR="004636A9" w:rsidRPr="00FD54C0" w:rsidRDefault="004636A9" w:rsidP="00721920">
      <w:pPr>
        <w:pStyle w:val="Normalwebb"/>
        <w:spacing w:line="276" w:lineRule="auto"/>
        <w:rPr>
          <w:rFonts w:asciiTheme="minorHAnsi" w:hAnsiTheme="minorHAnsi"/>
          <w:color w:val="000000" w:themeColor="text1"/>
        </w:rPr>
      </w:pPr>
      <w:r w:rsidRPr="00FD54C0">
        <w:rPr>
          <w:rFonts w:asciiTheme="minorHAnsi" w:hAnsiTheme="minorHAnsi"/>
          <w:color w:val="000000" w:themeColor="text1"/>
        </w:rPr>
        <w:t>Fritidsgården Helges ligger i stadsdelen Andersberg, ca 4 kilometer söder om Gävles centrum. Aktivitets</w:t>
      </w:r>
      <w:r w:rsidR="695D8559" w:rsidRPr="00FD54C0">
        <w:rPr>
          <w:rFonts w:asciiTheme="minorHAnsi" w:hAnsiTheme="minorHAnsi"/>
          <w:color w:val="000000" w:themeColor="text1"/>
        </w:rPr>
        <w:t>huset</w:t>
      </w:r>
      <w:r w:rsidRPr="00FD54C0">
        <w:rPr>
          <w:rFonts w:asciiTheme="minorHAnsi" w:hAnsiTheme="minorHAnsi"/>
          <w:color w:val="000000" w:themeColor="text1"/>
        </w:rPr>
        <w:t xml:space="preserve"> Helges är en av Sveriges största fritidsgårdar och erbjuder en rad olika aktiviteter. </w:t>
      </w:r>
    </w:p>
    <w:p w14:paraId="3DD0E781" w14:textId="77777777" w:rsidR="008A2A8E" w:rsidRDefault="002E4BA7" w:rsidP="008A2A8E">
      <w:pPr>
        <w:spacing w:before="100" w:beforeAutospacing="1" w:after="100" w:afterAutospacing="1" w:line="276" w:lineRule="auto"/>
      </w:pPr>
      <w:r w:rsidRPr="00FD54C0">
        <w:t xml:space="preserve">Fritidsgården </w:t>
      </w:r>
      <w:r w:rsidR="00EB5265" w:rsidRPr="00FD54C0">
        <w:t>ligger</w:t>
      </w:r>
      <w:r w:rsidRPr="00FD54C0">
        <w:t xml:space="preserve"> i Andersbergs centrum och i anslutning finns även andra </w:t>
      </w:r>
      <w:r w:rsidR="00FF6EFA" w:rsidRPr="00FD54C0">
        <w:t>verksamheter</w:t>
      </w:r>
      <w:r w:rsidRPr="00FD54C0">
        <w:t>, som bland annat hälsocentral,</w:t>
      </w:r>
      <w:r w:rsidR="0093453D" w:rsidRPr="00FD54C0">
        <w:t xml:space="preserve"> mötesplatsen,</w:t>
      </w:r>
      <w:r w:rsidRPr="00FD54C0">
        <w:t xml:space="preserve"> bibliotek</w:t>
      </w:r>
      <w:r w:rsidR="003D5F19" w:rsidRPr="00FD54C0">
        <w:t>, skola</w:t>
      </w:r>
      <w:r w:rsidRPr="00FD54C0">
        <w:t xml:space="preserve"> och gym. </w:t>
      </w:r>
      <w:r w:rsidR="00FF6EFA" w:rsidRPr="00FD54C0">
        <w:t>Vilket gör</w:t>
      </w:r>
      <w:r w:rsidR="003A1C60" w:rsidRPr="00FD54C0">
        <w:t xml:space="preserve"> Andersbergs centrum till en naturlig </w:t>
      </w:r>
      <w:r w:rsidR="00DC4E0F" w:rsidRPr="00FD54C0">
        <w:t xml:space="preserve">samlingsplats för </w:t>
      </w:r>
      <w:r w:rsidR="008E141C" w:rsidRPr="00FD54C0">
        <w:t>alla åldrar, ung som gammal i området.</w:t>
      </w:r>
      <w:r w:rsidR="008A2A8E" w:rsidRPr="008A2A8E">
        <w:t xml:space="preserve"> </w:t>
      </w:r>
    </w:p>
    <w:p w14:paraId="31204BBC" w14:textId="48480C8D" w:rsidR="002E4BA7" w:rsidRPr="00FD54C0" w:rsidRDefault="008A2A8E" w:rsidP="008A2A8E">
      <w:pPr>
        <w:spacing w:before="100" w:beforeAutospacing="1" w:after="100" w:afterAutospacing="1" w:line="276" w:lineRule="auto"/>
      </w:pPr>
      <w:r>
        <w:t xml:space="preserve">Utöver den öppna fritidsgårdsverksamheten, Gefle IF, Aktivitetshus Helges så finns även fritidsklubb för åldern 10–12 år, boxning, gym, fotboll, mötesplatsen och sång/musikstudios. </w:t>
      </w:r>
    </w:p>
    <w:p w14:paraId="4956415B" w14:textId="36557FB5" w:rsidR="00E949E4" w:rsidRDefault="00E949E4" w:rsidP="00721920">
      <w:pPr>
        <w:spacing w:before="100" w:beforeAutospacing="1" w:after="100" w:afterAutospacing="1" w:line="276" w:lineRule="auto"/>
      </w:pPr>
      <w:r w:rsidRPr="00FD54C0">
        <w:rPr>
          <w:color w:val="000000" w:themeColor="text1"/>
        </w:rPr>
        <w:t xml:space="preserve">Syftet med denna trygghetsplan är att skapa en trygg miljö för personal och besökare. Här finns information som beskriver hur föreningen arbetar och hur verksamheten bedrivs. Genom trygghetsplanen säkerställs att fritidsgårdsverksamheten går i linje med föreningens mål och vision. Det skapar även en tydligare förståelse för fritidsgårdens uppdrag.  </w:t>
      </w:r>
      <w:r w:rsidRPr="00FD54C0">
        <w:t xml:space="preserve">Målet är att varje individ ska känna sig välkommen och trygg, vilket </w:t>
      </w:r>
      <w:r w:rsidR="00CB11B5" w:rsidRPr="00FD54C0">
        <w:t>ger</w:t>
      </w:r>
      <w:r w:rsidRPr="00FD54C0">
        <w:t xml:space="preserve"> en positiv och inkluderande atmosfär.</w:t>
      </w:r>
    </w:p>
    <w:p w14:paraId="2B1864D8" w14:textId="4AFD241D" w:rsidR="00AC1567" w:rsidRPr="00FD54C0" w:rsidRDefault="00AC1567" w:rsidP="00721920">
      <w:pPr>
        <w:pStyle w:val="Rubrik1"/>
        <w:spacing w:line="276" w:lineRule="auto"/>
        <w:rPr>
          <w:rFonts w:asciiTheme="minorHAnsi" w:hAnsiTheme="minorHAnsi"/>
          <w:b/>
          <w:bCs/>
          <w:color w:val="auto"/>
        </w:rPr>
      </w:pPr>
      <w:bookmarkStart w:id="1" w:name="_Toc188342989"/>
      <w:r w:rsidRPr="00FD54C0">
        <w:rPr>
          <w:rFonts w:asciiTheme="minorHAnsi" w:hAnsiTheme="minorHAnsi"/>
          <w:b/>
          <w:bCs/>
          <w:color w:val="auto"/>
        </w:rPr>
        <w:t>Vision</w:t>
      </w:r>
      <w:bookmarkEnd w:id="1"/>
    </w:p>
    <w:p w14:paraId="1301F75D" w14:textId="02077120" w:rsidR="000D655A" w:rsidRPr="00FD54C0" w:rsidRDefault="004A6B02" w:rsidP="00721920">
      <w:pPr>
        <w:spacing w:line="276" w:lineRule="auto"/>
        <w:ind w:left="1300" w:hanging="1300"/>
        <w:rPr>
          <w:i/>
          <w:iCs/>
          <w:lang w:eastAsia="sv-SE"/>
        </w:rPr>
      </w:pPr>
      <w:r w:rsidRPr="00FD54C0">
        <w:rPr>
          <w:i/>
          <w:iCs/>
          <w:lang w:eastAsia="sv-SE"/>
        </w:rPr>
        <w:t>Aktivitetshus</w:t>
      </w:r>
      <w:r w:rsidR="000D655A" w:rsidRPr="00FD54C0">
        <w:rPr>
          <w:i/>
          <w:iCs/>
          <w:lang w:eastAsia="sv-SE"/>
        </w:rPr>
        <w:t xml:space="preserve"> Helges har som mål att; </w:t>
      </w:r>
    </w:p>
    <w:p w14:paraId="34497EA9" w14:textId="06E98793" w:rsidR="000D655A" w:rsidRPr="00FD54C0" w:rsidRDefault="00A33BF3" w:rsidP="00721920">
      <w:pPr>
        <w:pStyle w:val="Liststycke"/>
        <w:numPr>
          <w:ilvl w:val="0"/>
          <w:numId w:val="2"/>
        </w:numPr>
        <w:spacing w:line="276" w:lineRule="auto"/>
        <w:rPr>
          <w:lang w:eastAsia="sv-SE"/>
        </w:rPr>
      </w:pPr>
      <w:r w:rsidRPr="00FD54C0">
        <w:rPr>
          <w:lang w:eastAsia="sv-SE"/>
        </w:rPr>
        <w:t xml:space="preserve">Att se, höra och bekräfta ungdomarna samt stötta i genomförande av de ambitioner som framkommit. </w:t>
      </w:r>
    </w:p>
    <w:p w14:paraId="10CA4A43" w14:textId="7CB02576" w:rsidR="000D655A" w:rsidRPr="00FD54C0" w:rsidRDefault="000D655A" w:rsidP="00721920">
      <w:pPr>
        <w:pStyle w:val="Liststycke"/>
        <w:numPr>
          <w:ilvl w:val="0"/>
          <w:numId w:val="2"/>
        </w:numPr>
        <w:spacing w:line="276" w:lineRule="auto"/>
        <w:rPr>
          <w:lang w:eastAsia="sv-SE"/>
        </w:rPr>
      </w:pPr>
      <w:r w:rsidRPr="00FD54C0">
        <w:rPr>
          <w:lang w:eastAsia="sv-SE"/>
        </w:rPr>
        <w:t xml:space="preserve">Att uppmuntra gårdsbesökarnas olika egna idéer och initiativ som rör gården samt konkret medverka till beslutens praktiska genomförande. </w:t>
      </w:r>
    </w:p>
    <w:p w14:paraId="5E6CE6E6" w14:textId="146BE226" w:rsidR="000D655A" w:rsidRPr="00FD54C0" w:rsidRDefault="000D655A" w:rsidP="00721920">
      <w:pPr>
        <w:pStyle w:val="Liststycke"/>
        <w:numPr>
          <w:ilvl w:val="0"/>
          <w:numId w:val="2"/>
        </w:numPr>
        <w:spacing w:line="276" w:lineRule="auto"/>
        <w:rPr>
          <w:lang w:eastAsia="sv-SE"/>
        </w:rPr>
      </w:pPr>
      <w:r w:rsidRPr="00FD54C0">
        <w:rPr>
          <w:lang w:eastAsia="sv-SE"/>
        </w:rPr>
        <w:t xml:space="preserve">Att under fria former ge utrymmen för möten som syftar till att främja ungdomarnas utveckling på dennes egna villkor. </w:t>
      </w:r>
    </w:p>
    <w:p w14:paraId="7BA2DEE9" w14:textId="25AB79D6" w:rsidR="000D655A" w:rsidRPr="00FD54C0" w:rsidRDefault="000D655A" w:rsidP="00721920">
      <w:pPr>
        <w:pStyle w:val="Liststycke"/>
        <w:numPr>
          <w:ilvl w:val="0"/>
          <w:numId w:val="2"/>
        </w:numPr>
        <w:spacing w:line="276" w:lineRule="auto"/>
        <w:rPr>
          <w:lang w:eastAsia="sv-SE"/>
        </w:rPr>
      </w:pPr>
      <w:r w:rsidRPr="00FD54C0">
        <w:rPr>
          <w:lang w:eastAsia="sv-SE"/>
        </w:rPr>
        <w:t xml:space="preserve">Att göra Helges till mötesplats för alla ungdomar oavsett föreningstillhörighet. </w:t>
      </w:r>
    </w:p>
    <w:p w14:paraId="5263282F" w14:textId="5F0CFA92" w:rsidR="000D655A" w:rsidRPr="00FD54C0" w:rsidRDefault="000D655A" w:rsidP="00721920">
      <w:pPr>
        <w:pStyle w:val="Liststycke"/>
        <w:numPr>
          <w:ilvl w:val="0"/>
          <w:numId w:val="2"/>
        </w:numPr>
        <w:spacing w:line="276" w:lineRule="auto"/>
        <w:rPr>
          <w:lang w:eastAsia="sv-SE"/>
        </w:rPr>
      </w:pPr>
      <w:r w:rsidRPr="00FD54C0">
        <w:rPr>
          <w:lang w:eastAsia="sv-SE"/>
        </w:rPr>
        <w:lastRenderedPageBreak/>
        <w:t xml:space="preserve">Att ge ungdomar en meningsfull fritid genom att erbjuda attraktiva aktiviteter. </w:t>
      </w:r>
    </w:p>
    <w:p w14:paraId="6FA6CD99" w14:textId="7B215B0F" w:rsidR="000D655A" w:rsidRPr="00FD54C0" w:rsidRDefault="000D655A" w:rsidP="00721920">
      <w:pPr>
        <w:pStyle w:val="Liststycke"/>
        <w:numPr>
          <w:ilvl w:val="0"/>
          <w:numId w:val="2"/>
        </w:numPr>
        <w:spacing w:line="276" w:lineRule="auto"/>
        <w:rPr>
          <w:lang w:eastAsia="sv-SE"/>
        </w:rPr>
      </w:pPr>
      <w:r w:rsidRPr="00FD54C0">
        <w:rPr>
          <w:lang w:eastAsia="sv-SE"/>
        </w:rPr>
        <w:t xml:space="preserve">Att motverka användningen av droger och tobak genom att hålla gården rök- och drogfri. Att skapa en trygg och uppmuntrande miljö för att stärka ungdomarnas självkänsla och därmed en ökad livskvalité. </w:t>
      </w:r>
    </w:p>
    <w:p w14:paraId="3E5185A8" w14:textId="1303C80C" w:rsidR="000D655A" w:rsidRPr="00FD54C0" w:rsidRDefault="000D655A" w:rsidP="00721920">
      <w:pPr>
        <w:pStyle w:val="Liststycke"/>
        <w:numPr>
          <w:ilvl w:val="0"/>
          <w:numId w:val="2"/>
        </w:numPr>
        <w:spacing w:line="276" w:lineRule="auto"/>
        <w:rPr>
          <w:lang w:eastAsia="sv-SE"/>
        </w:rPr>
      </w:pPr>
      <w:r w:rsidRPr="00FD54C0">
        <w:rPr>
          <w:lang w:eastAsia="sv-SE"/>
        </w:rPr>
        <w:t>Att skapa samt upprätthålla solida, varaktiga relationer.</w:t>
      </w:r>
    </w:p>
    <w:p w14:paraId="00CECA94" w14:textId="521CDC99" w:rsidR="004C3FE5" w:rsidRPr="00FD54C0" w:rsidRDefault="00760D3E" w:rsidP="00721920">
      <w:pPr>
        <w:pStyle w:val="Rubrik1"/>
        <w:spacing w:line="276" w:lineRule="auto"/>
        <w:rPr>
          <w:rFonts w:asciiTheme="minorHAnsi" w:hAnsiTheme="minorHAnsi"/>
          <w:b/>
          <w:bCs/>
          <w:color w:val="auto"/>
        </w:rPr>
      </w:pPr>
      <w:bookmarkStart w:id="2" w:name="_Toc188342990"/>
      <w:r w:rsidRPr="00FD54C0">
        <w:rPr>
          <w:rFonts w:asciiTheme="minorHAnsi" w:hAnsiTheme="minorHAnsi"/>
          <w:b/>
          <w:bCs/>
          <w:color w:val="auto"/>
        </w:rPr>
        <w:t>Värdeg</w:t>
      </w:r>
      <w:r w:rsidR="00577126" w:rsidRPr="00FD54C0">
        <w:rPr>
          <w:rFonts w:asciiTheme="minorHAnsi" w:hAnsiTheme="minorHAnsi"/>
          <w:b/>
          <w:bCs/>
          <w:color w:val="auto"/>
        </w:rPr>
        <w:t>rund</w:t>
      </w:r>
      <w:bookmarkEnd w:id="2"/>
    </w:p>
    <w:p w14:paraId="5D5A9C70" w14:textId="77777777" w:rsidR="00B51582" w:rsidRPr="00FD54C0" w:rsidRDefault="00B51582" w:rsidP="00721920">
      <w:pPr>
        <w:spacing w:line="276" w:lineRule="auto"/>
        <w:rPr>
          <w:b/>
          <w:bCs/>
          <w:lang w:eastAsia="sv-SE"/>
        </w:rPr>
      </w:pPr>
      <w:r w:rsidRPr="00FD54C0">
        <w:rPr>
          <w:b/>
          <w:bCs/>
          <w:lang w:eastAsia="sv-SE"/>
        </w:rPr>
        <w:t>Allas lika värde</w:t>
      </w:r>
    </w:p>
    <w:p w14:paraId="78306DD8" w14:textId="77777777" w:rsidR="00B51582" w:rsidRPr="00FD54C0" w:rsidRDefault="00B51582" w:rsidP="00721920">
      <w:pPr>
        <w:spacing w:line="276" w:lineRule="auto"/>
        <w:rPr>
          <w:lang w:eastAsia="sv-SE"/>
        </w:rPr>
      </w:pPr>
      <w:r w:rsidRPr="00FD54C0">
        <w:rPr>
          <w:lang w:eastAsia="sv-SE"/>
        </w:rPr>
        <w:t>Varje individ värderas och respekteras oavsett bakgrund, behov eller förutsättningar. Vi motverkar all form av diskriminering och kränkande behandling, och ser till att alla besökare möts med öppenhet och omtanke.</w:t>
      </w:r>
    </w:p>
    <w:p w14:paraId="2F9DECA3" w14:textId="77777777" w:rsidR="00DF0432" w:rsidRPr="00FD54C0" w:rsidRDefault="00DF0432" w:rsidP="00721920">
      <w:pPr>
        <w:spacing w:line="276" w:lineRule="auto"/>
        <w:rPr>
          <w:b/>
          <w:bCs/>
          <w:lang w:eastAsia="sv-SE"/>
        </w:rPr>
      </w:pPr>
      <w:r w:rsidRPr="00FD54C0">
        <w:rPr>
          <w:b/>
          <w:bCs/>
          <w:lang w:eastAsia="sv-SE"/>
        </w:rPr>
        <w:t>Gemenskap</w:t>
      </w:r>
    </w:p>
    <w:p w14:paraId="588C0826" w14:textId="508A71AE" w:rsidR="00DF0432" w:rsidRPr="00FD54C0" w:rsidRDefault="00DF0432" w:rsidP="00721920">
      <w:pPr>
        <w:spacing w:line="276" w:lineRule="auto"/>
        <w:rPr>
          <w:lang w:eastAsia="sv-SE"/>
        </w:rPr>
      </w:pPr>
      <w:r w:rsidRPr="00FD54C0">
        <w:rPr>
          <w:lang w:eastAsia="sv-SE"/>
        </w:rPr>
        <w:t xml:space="preserve">Vi arbetar för att </w:t>
      </w:r>
      <w:r w:rsidR="00D07A39" w:rsidRPr="00FD54C0">
        <w:rPr>
          <w:lang w:eastAsia="sv-SE"/>
        </w:rPr>
        <w:t xml:space="preserve">få ett bra </w:t>
      </w:r>
      <w:r w:rsidRPr="00FD54C0">
        <w:rPr>
          <w:lang w:eastAsia="sv-SE"/>
        </w:rPr>
        <w:t xml:space="preserve">samarbete och </w:t>
      </w:r>
      <w:r w:rsidR="00D07A39" w:rsidRPr="00FD54C0">
        <w:rPr>
          <w:lang w:eastAsia="sv-SE"/>
        </w:rPr>
        <w:t xml:space="preserve">en god </w:t>
      </w:r>
      <w:r w:rsidRPr="00FD54C0">
        <w:rPr>
          <w:lang w:eastAsia="sv-SE"/>
        </w:rPr>
        <w:t>gemenskap</w:t>
      </w:r>
      <w:r w:rsidR="00D07A39" w:rsidRPr="00FD54C0">
        <w:rPr>
          <w:lang w:eastAsia="sv-SE"/>
        </w:rPr>
        <w:t xml:space="preserve"> på gården</w:t>
      </w:r>
      <w:r w:rsidRPr="00FD54C0">
        <w:rPr>
          <w:lang w:eastAsia="sv-SE"/>
        </w:rPr>
        <w:t xml:space="preserve">, vilket bidrar till att bygga </w:t>
      </w:r>
      <w:r w:rsidR="0022757E" w:rsidRPr="00FD54C0">
        <w:rPr>
          <w:lang w:eastAsia="sv-SE"/>
        </w:rPr>
        <w:t xml:space="preserve">sunda </w:t>
      </w:r>
      <w:r w:rsidR="008F4AF5" w:rsidRPr="00FD54C0">
        <w:rPr>
          <w:lang w:eastAsia="sv-SE"/>
        </w:rPr>
        <w:t xml:space="preserve">och långsiktiga </w:t>
      </w:r>
      <w:r w:rsidRPr="00FD54C0">
        <w:rPr>
          <w:lang w:eastAsia="sv-SE"/>
        </w:rPr>
        <w:t>relationer. Vi skapar en positiv atmosfär där alla känner sig välkomna, kan trivas och växa tillsammans</w:t>
      </w:r>
      <w:r w:rsidR="00EE3259" w:rsidRPr="00FD54C0">
        <w:rPr>
          <w:lang w:eastAsia="sv-SE"/>
        </w:rPr>
        <w:t>.</w:t>
      </w:r>
    </w:p>
    <w:p w14:paraId="6FC42F8B" w14:textId="0DE762BC" w:rsidR="001B11EA" w:rsidRPr="00FD54C0" w:rsidRDefault="001B11EA" w:rsidP="00721920">
      <w:pPr>
        <w:spacing w:line="276" w:lineRule="auto"/>
        <w:rPr>
          <w:b/>
          <w:bCs/>
          <w:lang w:eastAsia="sv-SE"/>
        </w:rPr>
      </w:pPr>
      <w:r w:rsidRPr="00FD54C0">
        <w:rPr>
          <w:b/>
          <w:bCs/>
          <w:lang w:eastAsia="sv-SE"/>
        </w:rPr>
        <w:t>Välkomnande</w:t>
      </w:r>
    </w:p>
    <w:p w14:paraId="644C07CF" w14:textId="7078B0D5" w:rsidR="001B11EA" w:rsidRPr="00FD54C0" w:rsidRDefault="001B11EA" w:rsidP="00721920">
      <w:pPr>
        <w:spacing w:line="276" w:lineRule="auto"/>
        <w:rPr>
          <w:lang w:eastAsia="sv-SE"/>
        </w:rPr>
      </w:pPr>
      <w:r w:rsidRPr="00FD54C0">
        <w:rPr>
          <w:lang w:eastAsia="sv-SE"/>
        </w:rPr>
        <w:t>Vi skapar en öppen och inkluderande miljö där alla känner sig sedda, hörda och välkomna.</w:t>
      </w:r>
    </w:p>
    <w:p w14:paraId="29295EA2" w14:textId="77777777" w:rsidR="00BB14D5" w:rsidRPr="00FD54C0" w:rsidRDefault="00BB14D5" w:rsidP="00721920">
      <w:pPr>
        <w:spacing w:line="276" w:lineRule="auto"/>
        <w:rPr>
          <w:b/>
          <w:bCs/>
          <w:lang w:eastAsia="sv-SE"/>
        </w:rPr>
      </w:pPr>
      <w:r w:rsidRPr="00FD54C0">
        <w:rPr>
          <w:b/>
          <w:bCs/>
          <w:lang w:eastAsia="sv-SE"/>
        </w:rPr>
        <w:t>Delaktighet</w:t>
      </w:r>
    </w:p>
    <w:p w14:paraId="33202EA4" w14:textId="77777777" w:rsidR="00BB14D5" w:rsidRPr="00FD54C0" w:rsidRDefault="00BB14D5" w:rsidP="00721920">
      <w:pPr>
        <w:spacing w:line="276" w:lineRule="auto"/>
        <w:rPr>
          <w:lang w:eastAsia="sv-SE"/>
        </w:rPr>
      </w:pPr>
      <w:r w:rsidRPr="00FD54C0">
        <w:rPr>
          <w:lang w:eastAsia="sv-SE"/>
        </w:rPr>
        <w:t>Vi tror på att alla har rätt till lika möjligheter och aktiv delaktighet i vår verksamhet. Genom att uppmuntra alla att delta i aktiviteter och uttrycka sina åsikter, arbetar vi för att skapa en jämlik och demokratisk miljö där varje röst räknas.</w:t>
      </w:r>
    </w:p>
    <w:p w14:paraId="089DCF61" w14:textId="7FD4B77E" w:rsidR="00BB14D5" w:rsidRPr="00FD54C0" w:rsidRDefault="006738BD" w:rsidP="00721920">
      <w:pPr>
        <w:pStyle w:val="Rubrik1"/>
        <w:spacing w:line="276" w:lineRule="auto"/>
        <w:rPr>
          <w:rFonts w:asciiTheme="minorHAnsi" w:hAnsiTheme="minorHAnsi"/>
          <w:b/>
          <w:bCs/>
          <w:color w:val="auto"/>
          <w:lang w:eastAsia="sv-SE"/>
        </w:rPr>
      </w:pPr>
      <w:bookmarkStart w:id="3" w:name="_Toc188342991"/>
      <w:r w:rsidRPr="00FD54C0">
        <w:rPr>
          <w:rFonts w:asciiTheme="minorHAnsi" w:hAnsiTheme="minorHAnsi"/>
          <w:b/>
          <w:bCs/>
          <w:color w:val="auto"/>
          <w:lang w:eastAsia="sv-SE"/>
        </w:rPr>
        <w:t>Arbetssätt &amp; Ansvarsfördelning</w:t>
      </w:r>
      <w:bookmarkEnd w:id="3"/>
    </w:p>
    <w:p w14:paraId="1C7F4A93" w14:textId="21184DEB" w:rsidR="00F009B5" w:rsidRPr="009244DA" w:rsidRDefault="00626234" w:rsidP="009244DA">
      <w:pPr>
        <w:pStyle w:val="Rubrik2"/>
        <w:rPr>
          <w:b/>
          <w:bCs/>
          <w:color w:val="auto"/>
          <w:sz w:val="28"/>
          <w:szCs w:val="28"/>
          <w:lang w:eastAsia="sv-SE"/>
        </w:rPr>
      </w:pPr>
      <w:bookmarkStart w:id="4" w:name="_Toc188342992"/>
      <w:r w:rsidRPr="009244DA">
        <w:rPr>
          <w:b/>
          <w:bCs/>
          <w:color w:val="auto"/>
          <w:sz w:val="28"/>
          <w:szCs w:val="28"/>
          <w:lang w:eastAsia="sv-SE"/>
        </w:rPr>
        <w:t>Styrelse</w:t>
      </w:r>
      <w:bookmarkEnd w:id="4"/>
    </w:p>
    <w:p w14:paraId="65173A36" w14:textId="456A77EF" w:rsidR="00626234" w:rsidRPr="00FD54C0" w:rsidRDefault="00490D10" w:rsidP="00721920">
      <w:pPr>
        <w:spacing w:line="276" w:lineRule="auto"/>
      </w:pPr>
      <w:r w:rsidRPr="00FD54C0">
        <w:rPr>
          <w:lang w:eastAsia="sv-SE"/>
        </w:rPr>
        <w:t>Styrelsen i f</w:t>
      </w:r>
      <w:r w:rsidR="00BE155F" w:rsidRPr="00FD54C0">
        <w:rPr>
          <w:lang w:eastAsia="sv-SE"/>
        </w:rPr>
        <w:t>öreningen Gefle</w:t>
      </w:r>
      <w:r w:rsidR="00686C17" w:rsidRPr="00FD54C0">
        <w:rPr>
          <w:lang w:eastAsia="sv-SE"/>
        </w:rPr>
        <w:t xml:space="preserve"> IF, Aktivitetshuset Helges </w:t>
      </w:r>
      <w:r w:rsidRPr="00FD54C0">
        <w:t>har det övergripande ansvaret för ekonomi, arbetsgivarfrågor och att verksamheten bedrivs enligt föreningens stadgar och riktlinjer.</w:t>
      </w:r>
      <w:r w:rsidR="00AB6872" w:rsidRPr="00FD54C0">
        <w:t xml:space="preserve"> Styrelsen </w:t>
      </w:r>
      <w:r w:rsidR="003040BC" w:rsidRPr="00FD54C0">
        <w:t>har det juridiska ansvaret för föreningen</w:t>
      </w:r>
      <w:r w:rsidR="00BB5EBA" w:rsidRPr="00FD54C0">
        <w:t>.</w:t>
      </w:r>
    </w:p>
    <w:p w14:paraId="17E5C8FF" w14:textId="77777777" w:rsidR="00FD54C0" w:rsidRPr="009244DA" w:rsidRDefault="00D37A5D" w:rsidP="009244DA">
      <w:pPr>
        <w:pStyle w:val="Rubrik2"/>
        <w:rPr>
          <w:b/>
          <w:bCs/>
          <w:color w:val="auto"/>
          <w:sz w:val="28"/>
          <w:szCs w:val="28"/>
        </w:rPr>
      </w:pPr>
      <w:bookmarkStart w:id="5" w:name="_Toc188342993"/>
      <w:r w:rsidRPr="009244DA">
        <w:rPr>
          <w:b/>
          <w:bCs/>
          <w:color w:val="auto"/>
          <w:sz w:val="28"/>
          <w:szCs w:val="28"/>
        </w:rPr>
        <w:t>Ungdom</w:t>
      </w:r>
      <w:r w:rsidR="00620B2C" w:rsidRPr="009244DA">
        <w:rPr>
          <w:b/>
          <w:bCs/>
          <w:color w:val="auto"/>
          <w:sz w:val="28"/>
          <w:szCs w:val="28"/>
        </w:rPr>
        <w:t>s</w:t>
      </w:r>
      <w:r w:rsidRPr="009244DA">
        <w:rPr>
          <w:b/>
          <w:bCs/>
          <w:color w:val="auto"/>
          <w:sz w:val="28"/>
          <w:szCs w:val="28"/>
        </w:rPr>
        <w:t>inflytande</w:t>
      </w:r>
      <w:bookmarkEnd w:id="5"/>
    </w:p>
    <w:p w14:paraId="2CA32B6F" w14:textId="41027F98" w:rsidR="00D37A5D" w:rsidRPr="00FD54C0" w:rsidRDefault="00D37A5D" w:rsidP="00721920">
      <w:pPr>
        <w:spacing w:line="276" w:lineRule="auto"/>
        <w:rPr>
          <w:b/>
          <w:bCs/>
        </w:rPr>
      </w:pPr>
      <w:r w:rsidRPr="00FD54C0">
        <w:t xml:space="preserve">På </w:t>
      </w:r>
      <w:r w:rsidR="00620B2C" w:rsidRPr="00FD54C0">
        <w:t>Aktivitetshus</w:t>
      </w:r>
      <w:r w:rsidR="68D49B29" w:rsidRPr="00FD54C0">
        <w:t xml:space="preserve"> </w:t>
      </w:r>
      <w:r w:rsidRPr="00FD54C0">
        <w:t xml:space="preserve">Helges arbetar vi för att ge ungdomar inflytande och delaktighet. Vi vill ge dem möjligheten att förverkliga sina idéer och skapa en meningsfull och rolig fritid som bygger på egna behov, intressen och erfarenheter. Ungdomarna får vara med och påverka hela processen, från planering och genomförande till utvärdering av aktiviteter och projekt. Personalen </w:t>
      </w:r>
      <w:r w:rsidR="005844B0" w:rsidRPr="00FD54C0">
        <w:t>pratar</w:t>
      </w:r>
      <w:r w:rsidRPr="00FD54C0">
        <w:t xml:space="preserve"> dagligen med ungdomarna och tar aktivt del av deras </w:t>
      </w:r>
      <w:r w:rsidRPr="00FD54C0">
        <w:lastRenderedPageBreak/>
        <w:t>tankar och förslag för att tillsammans utveckla verksamheten.</w:t>
      </w:r>
      <w:r w:rsidR="00F53D7D" w:rsidRPr="00FD54C0">
        <w:t xml:space="preserve"> </w:t>
      </w:r>
      <w:r w:rsidR="00294E0C" w:rsidRPr="00FD54C0">
        <w:t>Ungdomarna har även möjlighet att delta i gruppaktiviteter och vara med och påverka innehållet.</w:t>
      </w:r>
    </w:p>
    <w:p w14:paraId="043C715F" w14:textId="77777777" w:rsidR="00FD54C0" w:rsidRPr="00A4343C" w:rsidRDefault="00380BCA" w:rsidP="00A4343C">
      <w:pPr>
        <w:pStyle w:val="Rubrik2"/>
        <w:rPr>
          <w:b/>
          <w:bCs/>
          <w:color w:val="auto"/>
          <w:sz w:val="28"/>
          <w:szCs w:val="28"/>
        </w:rPr>
      </w:pPr>
      <w:bookmarkStart w:id="6" w:name="_Toc188342994"/>
      <w:r w:rsidRPr="00A4343C">
        <w:rPr>
          <w:b/>
          <w:bCs/>
          <w:color w:val="auto"/>
          <w:sz w:val="28"/>
          <w:szCs w:val="28"/>
        </w:rPr>
        <w:t>Gårdsvärdar</w:t>
      </w:r>
      <w:bookmarkEnd w:id="6"/>
    </w:p>
    <w:p w14:paraId="6D4899C7" w14:textId="10ED8CBA" w:rsidR="00380BCA" w:rsidRDefault="00380BCA" w:rsidP="00721920">
      <w:pPr>
        <w:spacing w:line="276" w:lineRule="auto"/>
      </w:pPr>
      <w:r w:rsidRPr="00FD54C0">
        <w:t>Gårdsvärdar</w:t>
      </w:r>
      <w:r w:rsidR="00BC5545" w:rsidRPr="00FD54C0">
        <w:t xml:space="preserve"> är </w:t>
      </w:r>
      <w:r w:rsidR="00E9040E" w:rsidRPr="00FD54C0">
        <w:t xml:space="preserve">ungdomar som </w:t>
      </w:r>
      <w:r w:rsidR="00986F0C" w:rsidRPr="00FD54C0">
        <w:t>får möjlighet</w:t>
      </w:r>
      <w:r w:rsidR="00990FE1" w:rsidRPr="00FD54C0">
        <w:t xml:space="preserve"> att ta större ansvar i verksamheten. </w:t>
      </w:r>
      <w:r w:rsidR="003619A4" w:rsidRPr="00FD54C0">
        <w:t xml:space="preserve">Gårdsvärdarna </w:t>
      </w:r>
      <w:r w:rsidR="00AD658A" w:rsidRPr="00FD54C0">
        <w:t xml:space="preserve">får olika arbetsuppgifter </w:t>
      </w:r>
      <w:r w:rsidR="001A1F4C" w:rsidRPr="00FD54C0">
        <w:t xml:space="preserve">i/på gården eller caféet. De </w:t>
      </w:r>
      <w:r w:rsidR="00F26570" w:rsidRPr="00FD54C0">
        <w:t>har även ansvar att vara goda förebilder för andra ungdomar</w:t>
      </w:r>
      <w:r w:rsidR="007F4A9B" w:rsidRPr="00FD54C0">
        <w:t xml:space="preserve">. </w:t>
      </w:r>
      <w:r w:rsidR="00271BC5" w:rsidRPr="00FD54C0">
        <w:t>Gård</w:t>
      </w:r>
      <w:r w:rsidR="00487CAD" w:rsidRPr="00FD54C0">
        <w:t>svärdarna erbjuds utbildningar inom bland annat ledarskap</w:t>
      </w:r>
      <w:r w:rsidR="006B47EE" w:rsidRPr="00FD54C0">
        <w:t>, s</w:t>
      </w:r>
      <w:r w:rsidR="00B70EF8" w:rsidRPr="00FD54C0">
        <w:t xml:space="preserve">om gårdsvärd </w:t>
      </w:r>
      <w:r w:rsidR="00BA1EDD" w:rsidRPr="00FD54C0">
        <w:t xml:space="preserve">kan </w:t>
      </w:r>
      <w:r w:rsidR="00BD476B" w:rsidRPr="00FD54C0">
        <w:t>samla poäng och exempelvis</w:t>
      </w:r>
      <w:r w:rsidR="00BA1EDD" w:rsidRPr="00FD54C0">
        <w:t xml:space="preserve"> få möjlighet </w:t>
      </w:r>
      <w:r w:rsidR="00907F54" w:rsidRPr="00FD54C0">
        <w:t>att vara med på aktiviteter och resor billigare.</w:t>
      </w:r>
    </w:p>
    <w:p w14:paraId="3D829E29" w14:textId="03CEA0C8" w:rsidR="007E2BDC" w:rsidRPr="00A4343C" w:rsidRDefault="007E2BDC" w:rsidP="00A4343C">
      <w:pPr>
        <w:pStyle w:val="Rubrik2"/>
        <w:rPr>
          <w:b/>
          <w:bCs/>
          <w:color w:val="auto"/>
          <w:sz w:val="28"/>
          <w:szCs w:val="28"/>
        </w:rPr>
      </w:pPr>
      <w:bookmarkStart w:id="7" w:name="_Toc188342995"/>
      <w:r w:rsidRPr="00A4343C">
        <w:rPr>
          <w:b/>
          <w:bCs/>
          <w:color w:val="auto"/>
          <w:sz w:val="28"/>
          <w:szCs w:val="28"/>
        </w:rPr>
        <w:t>Medlemskap</w:t>
      </w:r>
      <w:bookmarkEnd w:id="7"/>
    </w:p>
    <w:p w14:paraId="6A04E48F" w14:textId="04044BB0" w:rsidR="00E36CCF" w:rsidRPr="0061601F" w:rsidRDefault="00653D6E" w:rsidP="0061601F">
      <w:pPr>
        <w:spacing w:line="276" w:lineRule="auto"/>
      </w:pPr>
      <w:r w:rsidRPr="00AB7B8A">
        <w:t>Fritidsgårdsverksamheten är öppen för alla och kräver</w:t>
      </w:r>
      <w:r>
        <w:t xml:space="preserve"> enligt avtal</w:t>
      </w:r>
      <w:r w:rsidRPr="00AB7B8A">
        <w:t xml:space="preserve"> inget medlemskap. Det innebär att ungdomar kan delta i </w:t>
      </w:r>
      <w:r>
        <w:t xml:space="preserve">den öppna </w:t>
      </w:r>
      <w:r w:rsidRPr="00AB7B8A">
        <w:t xml:space="preserve">verksamheten utan några särskilda krav eller förutsättningar. </w:t>
      </w:r>
      <w:r w:rsidRPr="00754F2E">
        <w:t>För de som vill finns möjlighet att bli medlem i föreningen</w:t>
      </w:r>
      <w:r w:rsidR="00C24749">
        <w:t>.</w:t>
      </w:r>
      <w:r w:rsidRPr="00754F2E">
        <w:t xml:space="preserve"> </w:t>
      </w:r>
      <w:r w:rsidR="00C24749">
        <w:t>Det</w:t>
      </w:r>
      <w:r w:rsidR="00886E76">
        <w:t>ta</w:t>
      </w:r>
      <w:r w:rsidRPr="00754F2E">
        <w:t xml:space="preserve"> </w:t>
      </w:r>
      <w:r>
        <w:t xml:space="preserve">kan ge </w:t>
      </w:r>
      <w:r w:rsidR="007635BD">
        <w:t>möjlighet</w:t>
      </w:r>
      <w:r w:rsidRPr="00754F2E">
        <w:t xml:space="preserve"> till andra föreningsaktiviteter och en chans </w:t>
      </w:r>
      <w:r>
        <w:t>att engagera sig på ett</w:t>
      </w:r>
      <w:r w:rsidRPr="00754F2E">
        <w:t xml:space="preserve"> </w:t>
      </w:r>
      <w:r w:rsidRPr="00436E10">
        <w:t>formellt sätt i föreningens arbete</w:t>
      </w:r>
      <w:r>
        <w:t>.</w:t>
      </w:r>
      <w:r w:rsidR="00E36CCF" w:rsidRPr="00A4343C">
        <w:rPr>
          <w:b/>
          <w:bCs/>
          <w:sz w:val="28"/>
          <w:szCs w:val="28"/>
        </w:rPr>
        <w:t xml:space="preserve"> </w:t>
      </w:r>
    </w:p>
    <w:p w14:paraId="0CF65533" w14:textId="3744EB55" w:rsidR="00E36CCF" w:rsidRPr="00A4343C" w:rsidRDefault="00E36CCF" w:rsidP="00A4343C">
      <w:pPr>
        <w:pStyle w:val="Rubrik2"/>
        <w:rPr>
          <w:b/>
          <w:bCs/>
          <w:color w:val="auto"/>
          <w:sz w:val="28"/>
          <w:szCs w:val="28"/>
        </w:rPr>
      </w:pPr>
      <w:bookmarkStart w:id="8" w:name="_Toc188342997"/>
      <w:r w:rsidRPr="00A4343C">
        <w:rPr>
          <w:b/>
          <w:bCs/>
          <w:color w:val="auto"/>
          <w:sz w:val="28"/>
          <w:szCs w:val="28"/>
        </w:rPr>
        <w:t>Musikpolicy</w:t>
      </w:r>
      <w:bookmarkEnd w:id="8"/>
    </w:p>
    <w:p w14:paraId="3587C7C7" w14:textId="7BA209C2" w:rsidR="007E2BDC" w:rsidRPr="00E36CCF" w:rsidRDefault="00E36CCF" w:rsidP="00E36CCF">
      <w:r w:rsidRPr="00AE6B5F">
        <w:t xml:space="preserve">Musiken som spelas på fritidsgården ska </w:t>
      </w:r>
      <w:r>
        <w:t xml:space="preserve">vara </w:t>
      </w:r>
      <w:r w:rsidRPr="00AE6B5F">
        <w:t>respektfull</w:t>
      </w:r>
      <w:r>
        <w:t xml:space="preserve"> och icke kränkande</w:t>
      </w:r>
      <w:r w:rsidRPr="00AE6B5F">
        <w:t>. Låtar med innehåll som kränker, diskriminerar eller sprider hat tolereras inte</w:t>
      </w:r>
      <w:r>
        <w:t xml:space="preserve">. </w:t>
      </w:r>
      <w:r w:rsidRPr="007D7C92">
        <w:t xml:space="preserve">Musiken spelas på en </w:t>
      </w:r>
      <w:r>
        <w:t>lämplig ljud</w:t>
      </w:r>
      <w:r w:rsidRPr="007D7C92">
        <w:t>nivå</w:t>
      </w:r>
      <w:r>
        <w:t>. Personalen och besökarna ansvarar tillsammans att detta följs.</w:t>
      </w:r>
    </w:p>
    <w:p w14:paraId="57E85FE6" w14:textId="77777777" w:rsidR="00F50772" w:rsidRPr="00692A9E" w:rsidRDefault="00F50772" w:rsidP="00692A9E">
      <w:pPr>
        <w:pStyle w:val="Rubrik2"/>
        <w:rPr>
          <w:b/>
          <w:bCs/>
          <w:color w:val="auto"/>
          <w:sz w:val="28"/>
          <w:szCs w:val="28"/>
        </w:rPr>
      </w:pPr>
      <w:bookmarkStart w:id="9" w:name="_Toc188342998"/>
      <w:r w:rsidRPr="00692A9E">
        <w:rPr>
          <w:b/>
          <w:bCs/>
          <w:color w:val="auto"/>
          <w:sz w:val="28"/>
          <w:szCs w:val="28"/>
        </w:rPr>
        <w:t>Brandrutin</w:t>
      </w:r>
      <w:bookmarkEnd w:id="9"/>
    </w:p>
    <w:p w14:paraId="08B3DC31" w14:textId="1150B1B3" w:rsidR="00F50772" w:rsidRPr="00FD54C0" w:rsidRDefault="00F50772" w:rsidP="00721920">
      <w:pPr>
        <w:spacing w:line="276" w:lineRule="auto"/>
        <w:rPr>
          <w:b/>
          <w:bCs/>
        </w:rPr>
      </w:pPr>
      <w:r w:rsidRPr="00FD54C0">
        <w:t xml:space="preserve">På </w:t>
      </w:r>
      <w:r w:rsidR="008F1091" w:rsidRPr="00FD54C0">
        <w:t>Aktivit</w:t>
      </w:r>
      <w:r w:rsidR="00A42877" w:rsidRPr="00FD54C0">
        <w:t>et</w:t>
      </w:r>
      <w:r w:rsidR="008F1091" w:rsidRPr="00FD54C0">
        <w:t>shus</w:t>
      </w:r>
      <w:r w:rsidRPr="00FD54C0">
        <w:t xml:space="preserve"> Helges finns väl synliga uppsatta utrymningsplaner. I byggnaden genomförs </w:t>
      </w:r>
      <w:r w:rsidR="007568BF" w:rsidRPr="00FD54C0">
        <w:t>regelbundna</w:t>
      </w:r>
      <w:r w:rsidRPr="00FD54C0">
        <w:t xml:space="preserve"> kontroller av larm, brandutrustning och övrig relevant utrustning, inklusive brandsläckare. Vi ser till att noggrant åtgärda eventuella brister och följa restriktionerna för maxantalet personer i våra lokaler. Under öppettiderna säkerställer vi att alla nödutgångar är fria för eventuell evakuering.</w:t>
      </w:r>
    </w:p>
    <w:p w14:paraId="7712EAE9" w14:textId="09E8FEC0" w:rsidR="00F50772" w:rsidRPr="00FD54C0" w:rsidRDefault="00F50772" w:rsidP="00721920">
      <w:pPr>
        <w:pStyle w:val="Normalwebb"/>
        <w:spacing w:line="276" w:lineRule="auto"/>
        <w:rPr>
          <w:rFonts w:asciiTheme="minorHAnsi" w:hAnsiTheme="minorHAnsi"/>
        </w:rPr>
      </w:pPr>
      <w:r w:rsidRPr="00FD54C0">
        <w:rPr>
          <w:rFonts w:asciiTheme="minorHAnsi" w:hAnsiTheme="minorHAnsi"/>
        </w:rPr>
        <w:t>Vid en eventuell brand ansvarar personalen för att evakuera alla från lokalerna. Efter evakuering av byggnaden återsamlas alla vid en förutbestämd uppsamlingsplat</w:t>
      </w:r>
      <w:r w:rsidR="00DA4794" w:rsidRPr="00FD54C0">
        <w:rPr>
          <w:rFonts w:asciiTheme="minorHAnsi" w:hAnsiTheme="minorHAnsi"/>
        </w:rPr>
        <w:t>s</w:t>
      </w:r>
      <w:r w:rsidRPr="00FD54C0">
        <w:rPr>
          <w:rFonts w:asciiTheme="minorHAnsi" w:hAnsiTheme="minorHAnsi"/>
        </w:rPr>
        <w:t xml:space="preserve">. För att säkerställa att vi är väl förberedda genomför vi regelbundet brandövningar. </w:t>
      </w:r>
    </w:p>
    <w:p w14:paraId="076CC50B" w14:textId="54BC5FFC" w:rsidR="00C431EE" w:rsidRPr="00692A9E" w:rsidRDefault="00C431EE" w:rsidP="00692A9E">
      <w:pPr>
        <w:pStyle w:val="Rubrik2"/>
        <w:rPr>
          <w:b/>
          <w:bCs/>
          <w:color w:val="auto"/>
          <w:sz w:val="28"/>
          <w:szCs w:val="28"/>
        </w:rPr>
      </w:pPr>
      <w:bookmarkStart w:id="10" w:name="_Toc188342999"/>
      <w:r w:rsidRPr="00692A9E">
        <w:rPr>
          <w:b/>
          <w:bCs/>
          <w:color w:val="auto"/>
          <w:sz w:val="28"/>
          <w:szCs w:val="28"/>
        </w:rPr>
        <w:t>Första hjälpen</w:t>
      </w:r>
      <w:bookmarkEnd w:id="10"/>
    </w:p>
    <w:p w14:paraId="72CFE17A" w14:textId="69775885" w:rsidR="00C431EE" w:rsidRDefault="00C431EE" w:rsidP="00721920">
      <w:pPr>
        <w:spacing w:line="276" w:lineRule="auto"/>
      </w:pPr>
      <w:r w:rsidRPr="00FD54C0">
        <w:t xml:space="preserve">På </w:t>
      </w:r>
      <w:r w:rsidR="00BC2941" w:rsidRPr="00FD54C0">
        <w:t>gården</w:t>
      </w:r>
      <w:r w:rsidRPr="00FD54C0">
        <w:t xml:space="preserve"> finns förstahjälpen väl synligt, även hjärtstartare. Personalen har kunskap i </w:t>
      </w:r>
      <w:r w:rsidR="00BD76BA" w:rsidRPr="00FD54C0">
        <w:t>akut skadehantering</w:t>
      </w:r>
      <w:r w:rsidRPr="00FD54C0">
        <w:t xml:space="preserve"> och</w:t>
      </w:r>
      <w:r w:rsidR="00932A53" w:rsidRPr="00FD54C0">
        <w:t xml:space="preserve"> HLR,</w:t>
      </w:r>
      <w:r w:rsidRPr="00FD54C0">
        <w:t xml:space="preserve"> vid behov arrangeras utbildning inom ämnet. Målet är att all personal har en baskunskap </w:t>
      </w:r>
      <w:r w:rsidR="00146259" w:rsidRPr="00FD54C0">
        <w:t>i ämnet.</w:t>
      </w:r>
    </w:p>
    <w:p w14:paraId="201282F9" w14:textId="659F0D98" w:rsidR="001203D9" w:rsidRPr="00692A9E" w:rsidRDefault="001203D9" w:rsidP="00692A9E">
      <w:pPr>
        <w:pStyle w:val="Rubrik2"/>
        <w:rPr>
          <w:b/>
          <w:bCs/>
          <w:color w:val="auto"/>
          <w:sz w:val="28"/>
          <w:szCs w:val="28"/>
        </w:rPr>
      </w:pPr>
      <w:bookmarkStart w:id="11" w:name="_Toc188343000"/>
      <w:r w:rsidRPr="00692A9E">
        <w:rPr>
          <w:b/>
          <w:bCs/>
          <w:color w:val="auto"/>
          <w:sz w:val="28"/>
          <w:szCs w:val="28"/>
        </w:rPr>
        <w:t>Försäkring</w:t>
      </w:r>
      <w:bookmarkEnd w:id="11"/>
    </w:p>
    <w:p w14:paraId="2AA00165" w14:textId="72F2DBEA" w:rsidR="003E28FA" w:rsidRDefault="008905FA" w:rsidP="00721920">
      <w:pPr>
        <w:spacing w:line="276" w:lineRule="auto"/>
        <w:ind w:right="1701"/>
        <w:contextualSpacing/>
      </w:pPr>
      <w:r w:rsidRPr="00F6776F">
        <w:t xml:space="preserve">Gefle IF, Aktivitetshus Helges, och Helges IF har försäkring gällande olycksfall hos Folksam. </w:t>
      </w:r>
      <w:r w:rsidR="000D37DA">
        <w:t xml:space="preserve">För mer information, kontakta personalen. </w:t>
      </w:r>
    </w:p>
    <w:p w14:paraId="2C768CAD" w14:textId="50381F4D" w:rsidR="00F81442" w:rsidRPr="00FD54C0" w:rsidRDefault="00846C44" w:rsidP="00721920">
      <w:pPr>
        <w:pStyle w:val="Rubrik1"/>
        <w:spacing w:line="276" w:lineRule="auto"/>
        <w:rPr>
          <w:rFonts w:asciiTheme="minorHAnsi" w:hAnsiTheme="minorHAnsi"/>
          <w:b/>
          <w:bCs/>
          <w:color w:val="auto"/>
        </w:rPr>
      </w:pPr>
      <w:bookmarkStart w:id="12" w:name="_Toc188343001"/>
      <w:r w:rsidRPr="00FD54C0">
        <w:rPr>
          <w:rFonts w:asciiTheme="minorHAnsi" w:hAnsiTheme="minorHAnsi"/>
          <w:b/>
          <w:bCs/>
          <w:color w:val="auto"/>
        </w:rPr>
        <w:lastRenderedPageBreak/>
        <w:t>Personal &amp; Arbetsmiljö</w:t>
      </w:r>
      <w:bookmarkEnd w:id="12"/>
    </w:p>
    <w:p w14:paraId="1D585D18" w14:textId="77777777" w:rsidR="00CD1545" w:rsidRPr="00692A9E" w:rsidRDefault="00CD1545" w:rsidP="00692A9E">
      <w:pPr>
        <w:pStyle w:val="Rubrik2"/>
        <w:rPr>
          <w:rFonts w:eastAsiaTheme="minorEastAsia"/>
          <w:b/>
          <w:bCs/>
          <w:color w:val="auto"/>
          <w:sz w:val="28"/>
          <w:szCs w:val="28"/>
        </w:rPr>
      </w:pPr>
      <w:bookmarkStart w:id="13" w:name="_Toc188343002"/>
      <w:r w:rsidRPr="00692A9E">
        <w:rPr>
          <w:rFonts w:eastAsiaTheme="minorEastAsia"/>
          <w:b/>
          <w:bCs/>
          <w:color w:val="auto"/>
          <w:sz w:val="28"/>
          <w:szCs w:val="28"/>
        </w:rPr>
        <w:t>Personal</w:t>
      </w:r>
      <w:bookmarkEnd w:id="13"/>
      <w:r w:rsidRPr="00692A9E">
        <w:rPr>
          <w:rFonts w:eastAsiaTheme="minorEastAsia"/>
          <w:b/>
          <w:bCs/>
          <w:color w:val="auto"/>
          <w:sz w:val="28"/>
          <w:szCs w:val="28"/>
        </w:rPr>
        <w:t xml:space="preserve"> </w:t>
      </w:r>
    </w:p>
    <w:p w14:paraId="12BDEF36" w14:textId="221D8526" w:rsidR="008D3613" w:rsidRPr="00FD54C0" w:rsidRDefault="008D3613" w:rsidP="00721920">
      <w:pPr>
        <w:spacing w:line="276" w:lineRule="auto"/>
        <w:rPr>
          <w:rFonts w:eastAsiaTheme="minorEastAsia" w:cs="Arial"/>
          <w:kern w:val="0"/>
          <w14:ligatures w14:val="none"/>
        </w:rPr>
      </w:pPr>
      <w:r w:rsidRPr="00FD54C0">
        <w:rPr>
          <w:rFonts w:eastAsiaTheme="minorEastAsia" w:cs="Arial"/>
          <w:kern w:val="0"/>
          <w14:ligatures w14:val="none"/>
        </w:rPr>
        <w:t>All anställd personal ska vara minst 18 år och ha relevant utbildning eller erfarenhet av arbete med målgruppen. Personalen behöver även visa aktuellt belastningsregister vid anställning. Personalen har tystnads- och anmälningsplikt</w:t>
      </w:r>
      <w:r w:rsidR="00365116">
        <w:rPr>
          <w:rFonts w:eastAsiaTheme="minorEastAsia" w:cs="Arial"/>
          <w:kern w:val="0"/>
          <w14:ligatures w14:val="none"/>
        </w:rPr>
        <w:t xml:space="preserve">, </w:t>
      </w:r>
      <w:r w:rsidR="00CA4455">
        <w:rPr>
          <w:rFonts w:eastAsiaTheme="minorEastAsia" w:cs="Arial"/>
          <w:kern w:val="0"/>
          <w14:ligatures w14:val="none"/>
        </w:rPr>
        <w:t xml:space="preserve">samt skyldighet att </w:t>
      </w:r>
      <w:r w:rsidR="00F14025">
        <w:rPr>
          <w:rFonts w:eastAsiaTheme="minorEastAsia" w:cs="Arial"/>
          <w:kern w:val="0"/>
          <w14:ligatures w14:val="none"/>
        </w:rPr>
        <w:t>följa lagar och regler så som barnkonventionen.</w:t>
      </w:r>
      <w:r w:rsidRPr="00FD54C0">
        <w:rPr>
          <w:rFonts w:eastAsiaTheme="minorEastAsia" w:cs="Arial"/>
          <w:kern w:val="0"/>
          <w14:ligatures w14:val="none"/>
        </w:rPr>
        <w:t xml:space="preserve"> Det är oerhört viktigt att alla besökare känner sig välkomna och att personalen bemöter alla likvärdigt.</w:t>
      </w:r>
    </w:p>
    <w:p w14:paraId="5917B674" w14:textId="0B8CAD9F" w:rsidR="00B55CCF" w:rsidRPr="00FD54C0" w:rsidRDefault="008D3613" w:rsidP="00721920">
      <w:pPr>
        <w:spacing w:line="276" w:lineRule="auto"/>
        <w:rPr>
          <w:rFonts w:eastAsiaTheme="minorEastAsia" w:cs="Arial"/>
          <w:kern w:val="0"/>
          <w14:ligatures w14:val="none"/>
        </w:rPr>
      </w:pPr>
      <w:r w:rsidRPr="00FD54C0">
        <w:rPr>
          <w:rFonts w:eastAsiaTheme="minorEastAsia" w:cs="Arial"/>
          <w:kern w:val="0"/>
          <w14:ligatures w14:val="none"/>
        </w:rPr>
        <w:t xml:space="preserve">Personalen samarbetar med skola, socialtjänst, polis och andra aktörer som arbetar med barn och ungdomar. </w:t>
      </w:r>
      <w:r w:rsidRPr="00B71487">
        <w:rPr>
          <w:rFonts w:eastAsiaTheme="minorEastAsia" w:cs="Arial"/>
          <w:kern w:val="0"/>
          <w14:ligatures w14:val="none"/>
        </w:rPr>
        <w:t>Som fritidsledare är ditt uppdrag att möta unga där de är, skapa relationer och bidra med meningsfulla samtal</w:t>
      </w:r>
      <w:r w:rsidR="006E2B3B" w:rsidRPr="00B71487">
        <w:rPr>
          <w:rFonts w:eastAsiaTheme="minorEastAsia" w:cs="Arial"/>
          <w:kern w:val="0"/>
          <w14:ligatures w14:val="none"/>
        </w:rPr>
        <w:t xml:space="preserve">, </w:t>
      </w:r>
      <w:r w:rsidRPr="00B71487">
        <w:rPr>
          <w:rFonts w:eastAsiaTheme="minorEastAsia" w:cs="Arial"/>
          <w:kern w:val="0"/>
          <w14:ligatures w14:val="none"/>
        </w:rPr>
        <w:t>där du som personal söker upp och är nyfiken på varje ungdom och dess specifika behov</w:t>
      </w:r>
      <w:r w:rsidRPr="00FD54C0">
        <w:rPr>
          <w:rFonts w:eastAsiaTheme="minorEastAsia" w:cs="Arial"/>
          <w:kern w:val="0"/>
          <w14:ligatures w14:val="none"/>
        </w:rPr>
        <w:t>. Du är en förebild som ser, hör och bekräfta varje ungdom utifrån deras unika behov.</w:t>
      </w:r>
    </w:p>
    <w:p w14:paraId="023799DB" w14:textId="39114FC7" w:rsidR="00CF259C" w:rsidRPr="00692A9E" w:rsidRDefault="00CF259C" w:rsidP="00692A9E">
      <w:pPr>
        <w:pStyle w:val="Rubrik2"/>
        <w:rPr>
          <w:rFonts w:eastAsiaTheme="minorEastAsia"/>
          <w:b/>
          <w:bCs/>
          <w:color w:val="auto"/>
          <w:sz w:val="28"/>
          <w:szCs w:val="28"/>
        </w:rPr>
      </w:pPr>
      <w:bookmarkStart w:id="14" w:name="_Toc188343003"/>
      <w:r w:rsidRPr="00692A9E">
        <w:rPr>
          <w:rFonts w:eastAsiaTheme="minorEastAsia"/>
          <w:b/>
          <w:bCs/>
          <w:color w:val="auto"/>
          <w:sz w:val="28"/>
          <w:szCs w:val="28"/>
        </w:rPr>
        <w:t>Personalmöten</w:t>
      </w:r>
      <w:bookmarkEnd w:id="14"/>
    </w:p>
    <w:p w14:paraId="54DF5137" w14:textId="67D70D89" w:rsidR="00CF259C" w:rsidRPr="00FD54C0" w:rsidRDefault="00850793" w:rsidP="00721920">
      <w:pPr>
        <w:spacing w:line="276" w:lineRule="auto"/>
        <w:rPr>
          <w:rFonts w:eastAsiaTheme="minorEastAsia" w:cs="Arial"/>
          <w:kern w:val="0"/>
          <w14:ligatures w14:val="none"/>
        </w:rPr>
      </w:pPr>
      <w:r w:rsidRPr="00FD54C0">
        <w:rPr>
          <w:rFonts w:eastAsiaTheme="minorEastAsia" w:cs="Arial"/>
          <w:kern w:val="0"/>
          <w14:ligatures w14:val="none"/>
        </w:rPr>
        <w:t>Vi strävar efter att hela</w:t>
      </w:r>
      <w:r w:rsidR="00CF259C" w:rsidRPr="00FD54C0">
        <w:rPr>
          <w:rFonts w:eastAsiaTheme="minorEastAsia" w:cs="Arial"/>
          <w:kern w:val="0"/>
          <w14:ligatures w14:val="none"/>
        </w:rPr>
        <w:t xml:space="preserve"> personalgruppen träffas</w:t>
      </w:r>
      <w:r w:rsidR="00D47628" w:rsidRPr="00FD54C0">
        <w:rPr>
          <w:rFonts w:eastAsiaTheme="minorEastAsia" w:cs="Arial"/>
          <w:kern w:val="0"/>
          <w14:ligatures w14:val="none"/>
        </w:rPr>
        <w:t xml:space="preserve"> </w:t>
      </w:r>
      <w:r w:rsidR="00CF259C" w:rsidRPr="00FD54C0">
        <w:rPr>
          <w:rFonts w:eastAsiaTheme="minorEastAsia" w:cs="Arial"/>
          <w:kern w:val="0"/>
          <w14:ligatures w14:val="none"/>
        </w:rPr>
        <w:t>en gång i månaden</w:t>
      </w:r>
      <w:r w:rsidR="00A87519" w:rsidRPr="00FD54C0">
        <w:rPr>
          <w:rFonts w:eastAsiaTheme="minorEastAsia" w:cs="Arial"/>
          <w:kern w:val="0"/>
          <w14:ligatures w14:val="none"/>
        </w:rPr>
        <w:t>, under termin</w:t>
      </w:r>
      <w:r w:rsidRPr="00FD54C0">
        <w:rPr>
          <w:rFonts w:eastAsiaTheme="minorEastAsia" w:cs="Arial"/>
          <w:kern w:val="0"/>
          <w14:ligatures w14:val="none"/>
        </w:rPr>
        <w:t>erna,</w:t>
      </w:r>
      <w:r w:rsidR="00CF259C" w:rsidRPr="00FD54C0">
        <w:rPr>
          <w:rFonts w:eastAsiaTheme="minorEastAsia" w:cs="Arial"/>
          <w:kern w:val="0"/>
          <w14:ligatures w14:val="none"/>
        </w:rPr>
        <w:t xml:space="preserve"> för personalmöte</w:t>
      </w:r>
      <w:r w:rsidR="00FB6FBA" w:rsidRPr="00FD54C0">
        <w:rPr>
          <w:rFonts w:eastAsiaTheme="minorEastAsia" w:cs="Arial"/>
          <w:kern w:val="0"/>
          <w14:ligatures w14:val="none"/>
        </w:rPr>
        <w:t xml:space="preserve">. </w:t>
      </w:r>
      <w:r w:rsidR="00B84D8F" w:rsidRPr="00FD54C0">
        <w:rPr>
          <w:rFonts w:eastAsiaTheme="minorEastAsia" w:cs="Arial"/>
          <w:kern w:val="0"/>
          <w14:ligatures w14:val="none"/>
        </w:rPr>
        <w:t xml:space="preserve">Där </w:t>
      </w:r>
      <w:r w:rsidR="00987546" w:rsidRPr="00FD54C0">
        <w:rPr>
          <w:rFonts w:eastAsiaTheme="minorEastAsia" w:cs="Arial"/>
          <w:kern w:val="0"/>
          <w14:ligatures w14:val="none"/>
        </w:rPr>
        <w:t xml:space="preserve">går vi igenom vad som hänt </w:t>
      </w:r>
      <w:r w:rsidR="00AE6B9E" w:rsidRPr="00FD54C0">
        <w:rPr>
          <w:rFonts w:eastAsiaTheme="minorEastAsia" w:cs="Arial"/>
          <w:kern w:val="0"/>
          <w14:ligatures w14:val="none"/>
        </w:rPr>
        <w:t xml:space="preserve">och vad vi vill göra framöver. </w:t>
      </w:r>
      <w:r w:rsidR="008D4797" w:rsidRPr="00FD54C0">
        <w:rPr>
          <w:rFonts w:eastAsiaTheme="minorEastAsia" w:cs="Arial"/>
          <w:kern w:val="0"/>
          <w14:ligatures w14:val="none"/>
        </w:rPr>
        <w:t xml:space="preserve">Mindre planeringsmöten sker veckovis </w:t>
      </w:r>
      <w:r w:rsidR="00675622" w:rsidRPr="00FD54C0">
        <w:rPr>
          <w:rFonts w:eastAsiaTheme="minorEastAsia" w:cs="Arial"/>
          <w:kern w:val="0"/>
          <w14:ligatures w14:val="none"/>
        </w:rPr>
        <w:t>efter behov</w:t>
      </w:r>
      <w:r w:rsidR="00D647D1">
        <w:rPr>
          <w:rFonts w:eastAsiaTheme="minorEastAsia" w:cs="Arial"/>
          <w:kern w:val="0"/>
          <w14:ligatures w14:val="none"/>
        </w:rPr>
        <w:t>,</w:t>
      </w:r>
      <w:r w:rsidR="00675622" w:rsidRPr="00FD54C0">
        <w:rPr>
          <w:rFonts w:eastAsiaTheme="minorEastAsia" w:cs="Arial"/>
          <w:kern w:val="0"/>
          <w14:ligatures w14:val="none"/>
        </w:rPr>
        <w:t xml:space="preserve"> under </w:t>
      </w:r>
      <w:r w:rsidR="005966FE" w:rsidRPr="00FD54C0">
        <w:rPr>
          <w:rFonts w:eastAsiaTheme="minorEastAsia" w:cs="Arial"/>
          <w:kern w:val="0"/>
          <w14:ligatures w14:val="none"/>
        </w:rPr>
        <w:t>dagtid</w:t>
      </w:r>
      <w:r w:rsidR="0081347C" w:rsidRPr="00FD54C0">
        <w:rPr>
          <w:rFonts w:eastAsiaTheme="minorEastAsia" w:cs="Arial"/>
          <w:kern w:val="0"/>
          <w14:ligatures w14:val="none"/>
        </w:rPr>
        <w:t xml:space="preserve">. Personalmötena är viktiga att delta i, eftersom det där ges möjlighet att diskutera verksamheten tillsammans. Personal som inte kan närvara har själv ansvar för att ta reda på vad som togs upp och vilka beslut som fattades. Varje </w:t>
      </w:r>
      <w:r w:rsidR="00F14344" w:rsidRPr="00FD54C0">
        <w:rPr>
          <w:rFonts w:eastAsiaTheme="minorEastAsia" w:cs="Arial"/>
          <w:kern w:val="0"/>
          <w14:ligatures w14:val="none"/>
        </w:rPr>
        <w:t>personalmöte dokumenteras och protokoll skickas ut till personalen</w:t>
      </w:r>
      <w:r w:rsidR="00C108F0" w:rsidRPr="00FD54C0">
        <w:rPr>
          <w:rFonts w:eastAsiaTheme="minorEastAsia" w:cs="Arial"/>
          <w:kern w:val="0"/>
          <w14:ligatures w14:val="none"/>
        </w:rPr>
        <w:t xml:space="preserve">. </w:t>
      </w:r>
    </w:p>
    <w:p w14:paraId="2ED056B9" w14:textId="094E1A3E" w:rsidR="00DB0192" w:rsidRPr="003017B1" w:rsidRDefault="00DB0192" w:rsidP="003017B1">
      <w:pPr>
        <w:pStyle w:val="Rubrik2"/>
        <w:rPr>
          <w:b/>
          <w:bCs/>
          <w:color w:val="auto"/>
          <w:sz w:val="28"/>
          <w:szCs w:val="28"/>
        </w:rPr>
      </w:pPr>
      <w:bookmarkStart w:id="15" w:name="_Toc188343004"/>
      <w:r w:rsidRPr="003017B1">
        <w:rPr>
          <w:b/>
          <w:bCs/>
          <w:color w:val="auto"/>
          <w:sz w:val="28"/>
          <w:szCs w:val="28"/>
        </w:rPr>
        <w:t>Arbetsmiljö</w:t>
      </w:r>
      <w:bookmarkEnd w:id="15"/>
    </w:p>
    <w:p w14:paraId="099BB686" w14:textId="77777777" w:rsidR="00DB0192" w:rsidRPr="00FD54C0" w:rsidRDefault="00DB0192" w:rsidP="00721920">
      <w:pPr>
        <w:spacing w:line="276" w:lineRule="auto"/>
        <w:jc w:val="both"/>
      </w:pPr>
      <w:r w:rsidRPr="00FD54C0">
        <w:rPr>
          <w:rFonts w:eastAsia="Times New Roman" w:cs="Times New Roman"/>
          <w:kern w:val="0"/>
          <w14:ligatures w14:val="none"/>
        </w:rPr>
        <w:t xml:space="preserve">Vi strävar efter att vara en kreativ arbetsplats, som ger alla anställda möjligheter till variation och utveckling i arbetet. </w:t>
      </w:r>
      <w:r w:rsidRPr="00FD54C0">
        <w:t>Vi tillämpar ett systematiskt arbetsmiljöarbete (SAM) för att upprätthålla en trygg och säker miljö för både personal och besökare. Vår metod bygger på att identifiera, bedöma och åtgärda risker i arbetsmiljön samt att ständigt följa upp och förbättra våra rutiner.</w:t>
      </w:r>
    </w:p>
    <w:p w14:paraId="35B5F8D0" w14:textId="77777777" w:rsidR="00DB0192" w:rsidRPr="00FD54C0" w:rsidRDefault="00DB0192" w:rsidP="00721920">
      <w:pPr>
        <w:spacing w:line="276" w:lineRule="auto"/>
        <w:jc w:val="both"/>
        <w:rPr>
          <w:rFonts w:eastAsia="Times New Roman" w:cs="Times New Roman"/>
          <w:kern w:val="0"/>
          <w14:ligatures w14:val="none"/>
        </w:rPr>
      </w:pPr>
      <w:r w:rsidRPr="00FD54C0">
        <w:rPr>
          <w:rFonts w:eastAsia="Times New Roman" w:cs="Times New Roman"/>
          <w:kern w:val="0"/>
          <w14:ligatures w14:val="none"/>
        </w:rPr>
        <w:t>Det är viktigt att de anställda har möjlighet att påverka både innehållet i sitt arbete och verksamhetens övergripande inriktning. Ett medvetet arbete för att skapa god trivsel och gemenskap är en central del av arbetsmiljön. Vi arbetar ständigt med personalens säkerhet samt psykiska och fysiska hälsa.</w:t>
      </w:r>
    </w:p>
    <w:p w14:paraId="21171E01" w14:textId="77777777" w:rsidR="00DB0192" w:rsidRPr="00FD54C0" w:rsidRDefault="00DB0192" w:rsidP="00721920">
      <w:pPr>
        <w:spacing w:line="276" w:lineRule="auto"/>
        <w:jc w:val="both"/>
        <w:rPr>
          <w:rFonts w:eastAsia="Times New Roman" w:cs="Times New Roman"/>
          <w:kern w:val="0"/>
          <w14:ligatures w14:val="none"/>
        </w:rPr>
      </w:pPr>
      <w:r w:rsidRPr="00FD54C0">
        <w:rPr>
          <w:rFonts w:eastAsia="Times New Roman" w:cs="Times New Roman"/>
          <w:kern w:val="0"/>
          <w14:ligatures w14:val="none"/>
        </w:rPr>
        <w:t>Kompetensutveckling prioriteras högt för att medarbetarna ska kunna möta besökarnas behov på bästa sätt. Kompetens och arbetsuppgifter matchas så att ingen arbetar över eller under sin faktiska kompetens. Arbetsfördelningen är även utformad för att minimera stress och säkerställa en balanserad arbetsbelastning.</w:t>
      </w:r>
    </w:p>
    <w:p w14:paraId="0EE6C90F" w14:textId="77777777" w:rsidR="00DB0192" w:rsidRPr="00FD54C0" w:rsidRDefault="00DB0192" w:rsidP="00721920">
      <w:pPr>
        <w:spacing w:line="276" w:lineRule="auto"/>
        <w:jc w:val="both"/>
        <w:rPr>
          <w:rFonts w:eastAsia="Times New Roman" w:cs="Times New Roman"/>
          <w:kern w:val="0"/>
          <w14:ligatures w14:val="none"/>
        </w:rPr>
      </w:pPr>
      <w:r w:rsidRPr="00FD54C0">
        <w:rPr>
          <w:rFonts w:eastAsia="Times New Roman" w:cs="Times New Roman"/>
          <w:kern w:val="0"/>
          <w14:ligatures w14:val="none"/>
        </w:rPr>
        <w:t xml:space="preserve">Arbetsglädje och stolthet över arbetet är viktiga indikatorer för oss, </w:t>
      </w:r>
      <w:r w:rsidRPr="00FD54C0">
        <w:t>och vi lägger stor vikt vid att våra medarbetare upplever detta i sitt dagliga arbete hos oss</w:t>
      </w:r>
      <w:r w:rsidRPr="00FD54C0">
        <w:rPr>
          <w:rFonts w:eastAsia="Times New Roman" w:cs="Times New Roman"/>
          <w:kern w:val="0"/>
          <w14:ligatures w14:val="none"/>
        </w:rPr>
        <w:t xml:space="preserve">. Ledarskapet spelar </w:t>
      </w:r>
      <w:r w:rsidRPr="00FD54C0">
        <w:rPr>
          <w:rFonts w:eastAsia="Times New Roman" w:cs="Times New Roman"/>
          <w:kern w:val="0"/>
          <w14:ligatures w14:val="none"/>
        </w:rPr>
        <w:lastRenderedPageBreak/>
        <w:t>en nyckelroll i att stödja medarbetarna i deras yrkesroller, och därför är det en prioritering att utbilda och utveckla föreståndare och verksamhetsansvariga så att de blir ännu bättre på att möta varje medarbetares individuella behov.</w:t>
      </w:r>
    </w:p>
    <w:p w14:paraId="1DE3E8C8" w14:textId="5F75E443" w:rsidR="00846C44" w:rsidRPr="00377C85" w:rsidRDefault="00377C85" w:rsidP="00721920">
      <w:pPr>
        <w:pStyle w:val="Rubrik1"/>
        <w:spacing w:line="276" w:lineRule="auto"/>
        <w:rPr>
          <w:b/>
          <w:bCs/>
          <w:color w:val="auto"/>
        </w:rPr>
      </w:pPr>
      <w:bookmarkStart w:id="16" w:name="_Toc188343005"/>
      <w:r w:rsidRPr="00377C85">
        <w:rPr>
          <w:b/>
          <w:bCs/>
          <w:color w:val="auto"/>
        </w:rPr>
        <w:t>Främjande och förebyggande arbete</w:t>
      </w:r>
      <w:bookmarkEnd w:id="16"/>
    </w:p>
    <w:p w14:paraId="3E0C19DA" w14:textId="77777777" w:rsidR="006D01A1" w:rsidRDefault="006D01A1" w:rsidP="00721920">
      <w:pPr>
        <w:spacing w:after="120" w:line="276" w:lineRule="auto"/>
        <w:jc w:val="both"/>
        <w:rPr>
          <w:rFonts w:eastAsia="Times New Roman" w:cs="Arial"/>
          <w:kern w:val="0"/>
          <w14:ligatures w14:val="none"/>
        </w:rPr>
      </w:pPr>
      <w:r w:rsidRPr="003613D5">
        <w:rPr>
          <w:rFonts w:eastAsia="Times New Roman" w:cs="Arial"/>
          <w:kern w:val="0"/>
          <w14:ligatures w14:val="none"/>
        </w:rPr>
        <w:t>På Helges jobbar vi för att skapa en trygg och välkomnande plats där alla ungdomar känner sig sedda, hörda och respekterade. Målet är att alla ska känna sig lika värda, oavsett kön, bakgrund, tro, ekonomi eller andra förutsättningar. Vi har nolltolerans mot diskriminering, kränkningar och mobbning.</w:t>
      </w:r>
    </w:p>
    <w:p w14:paraId="7148978F" w14:textId="1FB1F8CF" w:rsidR="006D01A1" w:rsidRPr="00B93F9F" w:rsidRDefault="006D01A1" w:rsidP="00721920">
      <w:pPr>
        <w:spacing w:after="120" w:line="276" w:lineRule="auto"/>
        <w:jc w:val="both"/>
      </w:pPr>
      <w:r w:rsidRPr="006529E7">
        <w:t>Personalen finns alltid där och är närvarande. Vi ser, lyssnar och stöttar varje ungdom utifrån deras behov och förutsättningar.</w:t>
      </w:r>
      <w:r>
        <w:t xml:space="preserve"> </w:t>
      </w:r>
      <w:r w:rsidRPr="00B93F9F">
        <w:t>Som personalgrupp samarbetar vi nära och stöttar varandra för att kunna möta ungdomarna på bästa möjliga sätt.</w:t>
      </w:r>
    </w:p>
    <w:p w14:paraId="08EB4136" w14:textId="77777777" w:rsidR="006D01A1" w:rsidRPr="007A11DA" w:rsidRDefault="006D01A1" w:rsidP="00721920">
      <w:pPr>
        <w:spacing w:after="120" w:line="276" w:lineRule="auto"/>
        <w:jc w:val="both"/>
        <w:rPr>
          <w:rFonts w:eastAsia="Times New Roman" w:cs="Times New Roman"/>
          <w:kern w:val="0"/>
          <w14:ligatures w14:val="none"/>
        </w:rPr>
      </w:pPr>
      <w:r w:rsidRPr="004320D7">
        <w:rPr>
          <w:rFonts w:eastAsia="Times New Roman" w:cs="Times New Roman"/>
          <w:kern w:val="0"/>
          <w14:ligatures w14:val="none"/>
        </w:rPr>
        <w:t>En central del av vårt förebyggande och främjande arbete är samtal och relationsbyggande. Personalen fokuserar på att skapa starka relationer och möta varje ungdom utifrån deras individuella behov. Genom samtal stöttar vi ungdomarna i att hitta sin egen drivkraft för att göra positiva livsval. Tillsammans med dem sätter vi ord på deras tankar, idéer och möjligheter och vägleder dem i att ta steg mot sina mål</w:t>
      </w:r>
      <w:r>
        <w:rPr>
          <w:rFonts w:eastAsia="Times New Roman" w:cs="Times New Roman"/>
          <w:kern w:val="0"/>
          <w14:ligatures w14:val="none"/>
        </w:rPr>
        <w:t xml:space="preserve">. </w:t>
      </w:r>
      <w:r w:rsidRPr="00E246ED">
        <w:t>Genom detta stärker vi ungdomarnas förmåga att förstå sina rättigheter och att de själva kan påverka sitt liv och sin framtid. Det bidrar också till ökad livsglädje och framtidstro.</w:t>
      </w:r>
    </w:p>
    <w:p w14:paraId="44317CA0" w14:textId="77777777" w:rsidR="006D01A1" w:rsidRDefault="006D01A1" w:rsidP="00721920">
      <w:pPr>
        <w:spacing w:after="120" w:line="276" w:lineRule="auto"/>
        <w:jc w:val="both"/>
        <w:rPr>
          <w:rFonts w:eastAsia="Times New Roman" w:cs="Times New Roman"/>
          <w:kern w:val="0"/>
          <w14:ligatures w14:val="none"/>
        </w:rPr>
      </w:pPr>
      <w:r w:rsidRPr="00FA7F22">
        <w:rPr>
          <w:rFonts w:eastAsia="Times New Roman" w:cs="Times New Roman"/>
          <w:kern w:val="0"/>
          <w14:ligatures w14:val="none"/>
        </w:rPr>
        <w:t>Vi jobbar aktivt med att ifrågasätta</w:t>
      </w:r>
      <w:r>
        <w:rPr>
          <w:rFonts w:eastAsia="Times New Roman" w:cs="Times New Roman"/>
          <w:kern w:val="0"/>
          <w14:ligatures w14:val="none"/>
        </w:rPr>
        <w:t xml:space="preserve"> och utmana</w:t>
      </w:r>
      <w:r w:rsidRPr="00FA7F22">
        <w:rPr>
          <w:rFonts w:eastAsia="Times New Roman" w:cs="Times New Roman"/>
          <w:kern w:val="0"/>
          <w14:ligatures w14:val="none"/>
        </w:rPr>
        <w:t xml:space="preserve"> negativa samhällsnormer och maktstrukturer</w:t>
      </w:r>
      <w:r>
        <w:rPr>
          <w:rFonts w:eastAsia="Times New Roman" w:cs="Times New Roman"/>
          <w:kern w:val="0"/>
          <w14:ligatures w14:val="none"/>
        </w:rPr>
        <w:t>.</w:t>
      </w:r>
      <w:r w:rsidRPr="00FA7F22">
        <w:rPr>
          <w:rFonts w:eastAsia="Times New Roman" w:cs="Times New Roman"/>
          <w:kern w:val="0"/>
          <w14:ligatures w14:val="none"/>
        </w:rPr>
        <w:t xml:space="preserve"> </w:t>
      </w:r>
      <w:r>
        <w:rPr>
          <w:rFonts w:eastAsia="Times New Roman" w:cs="Times New Roman"/>
          <w:kern w:val="0"/>
          <w14:ligatures w14:val="none"/>
        </w:rPr>
        <w:t>G</w:t>
      </w:r>
      <w:r w:rsidRPr="00FA7F22">
        <w:rPr>
          <w:rFonts w:eastAsia="Times New Roman" w:cs="Times New Roman"/>
          <w:kern w:val="0"/>
          <w14:ligatures w14:val="none"/>
        </w:rPr>
        <w:t>enom samtal, reflektion och kritiskt tänkande</w:t>
      </w:r>
      <w:r>
        <w:rPr>
          <w:rFonts w:eastAsia="Times New Roman" w:cs="Times New Roman"/>
          <w:kern w:val="0"/>
          <w14:ligatures w14:val="none"/>
        </w:rPr>
        <w:t xml:space="preserve"> försöker vi</w:t>
      </w:r>
      <w:r w:rsidRPr="00FA7F22">
        <w:rPr>
          <w:rFonts w:eastAsia="Times New Roman" w:cs="Times New Roman"/>
          <w:kern w:val="0"/>
          <w14:ligatures w14:val="none"/>
        </w:rPr>
        <w:t xml:space="preserve"> </w:t>
      </w:r>
      <w:r>
        <w:rPr>
          <w:rFonts w:eastAsia="Times New Roman" w:cs="Times New Roman"/>
          <w:kern w:val="0"/>
          <w14:ligatures w14:val="none"/>
        </w:rPr>
        <w:t xml:space="preserve">skapa medvetenhet och förändring. </w:t>
      </w:r>
      <w:r w:rsidRPr="00FA7F22">
        <w:rPr>
          <w:rFonts w:eastAsia="Times New Roman" w:cs="Times New Roman"/>
          <w:kern w:val="0"/>
          <w14:ligatures w14:val="none"/>
        </w:rPr>
        <w:t xml:space="preserve">Vi fokuserar särskilt på att </w:t>
      </w:r>
      <w:r>
        <w:rPr>
          <w:rFonts w:eastAsia="Times New Roman" w:cs="Times New Roman"/>
          <w:kern w:val="0"/>
          <w14:ligatures w14:val="none"/>
        </w:rPr>
        <w:t>främja</w:t>
      </w:r>
      <w:r w:rsidRPr="00FA7F22">
        <w:rPr>
          <w:rFonts w:eastAsia="Times New Roman" w:cs="Times New Roman"/>
          <w:kern w:val="0"/>
          <w14:ligatures w14:val="none"/>
        </w:rPr>
        <w:t xml:space="preserve"> normer som motverkar våld</w:t>
      </w:r>
      <w:r>
        <w:rPr>
          <w:rFonts w:eastAsia="Times New Roman" w:cs="Times New Roman"/>
          <w:kern w:val="0"/>
          <w14:ligatures w14:val="none"/>
        </w:rPr>
        <w:t>, rekrytering</w:t>
      </w:r>
      <w:r w:rsidRPr="00FA7F22">
        <w:rPr>
          <w:rFonts w:eastAsia="Times New Roman" w:cs="Times New Roman"/>
          <w:kern w:val="0"/>
          <w14:ligatures w14:val="none"/>
        </w:rPr>
        <w:t xml:space="preserve"> och utanförskap. Det handlar bland annat om att utmana normer kring kön, etnicitet, sexuell läggning och ekonomiska förutsättningar.</w:t>
      </w:r>
    </w:p>
    <w:p w14:paraId="03BE55C3" w14:textId="563C72FF" w:rsidR="006D01A1" w:rsidRPr="00B93F9F" w:rsidRDefault="006D01A1" w:rsidP="00721920">
      <w:pPr>
        <w:spacing w:after="120" w:line="276" w:lineRule="auto"/>
        <w:jc w:val="both"/>
        <w:rPr>
          <w:rFonts w:eastAsia="Times New Roman" w:cs="Times New Roman"/>
          <w:kern w:val="0"/>
          <w14:ligatures w14:val="none"/>
        </w:rPr>
      </w:pPr>
      <w:r w:rsidRPr="00B93F9F">
        <w:rPr>
          <w:rFonts w:eastAsia="Times New Roman" w:cs="Times New Roman"/>
          <w:kern w:val="0"/>
          <w14:ligatures w14:val="none"/>
        </w:rPr>
        <w:t>Ytterligare metoder, såsom aktiviteter och gruppövningar</w:t>
      </w:r>
      <w:r>
        <w:rPr>
          <w:rFonts w:eastAsia="Times New Roman" w:cs="Times New Roman"/>
          <w:kern w:val="0"/>
          <w14:ligatures w14:val="none"/>
        </w:rPr>
        <w:t xml:space="preserve"> är också en del av det främjande och förebyggande arbetet. </w:t>
      </w:r>
      <w:r w:rsidRPr="008A4B67">
        <w:rPr>
          <w:rFonts w:eastAsia="Times New Roman" w:cs="Times New Roman"/>
          <w:kern w:val="0"/>
          <w14:ligatures w14:val="none"/>
        </w:rPr>
        <w:t xml:space="preserve">Det bidrar både till en meningsfull fritid där ungdomarna får göra något roligt och givande, </w:t>
      </w:r>
      <w:r>
        <w:rPr>
          <w:rFonts w:eastAsia="Times New Roman" w:cs="Times New Roman"/>
          <w:kern w:val="0"/>
          <w14:ligatures w14:val="none"/>
        </w:rPr>
        <w:t xml:space="preserve">samtidigt som det underlättar i </w:t>
      </w:r>
      <w:r w:rsidRPr="008A4B67">
        <w:rPr>
          <w:rFonts w:eastAsia="Times New Roman" w:cs="Times New Roman"/>
          <w:kern w:val="0"/>
          <w14:ligatures w14:val="none"/>
        </w:rPr>
        <w:t>relationsbyggande</w:t>
      </w:r>
      <w:r>
        <w:rPr>
          <w:rFonts w:eastAsia="Times New Roman" w:cs="Times New Roman"/>
          <w:kern w:val="0"/>
          <w14:ligatures w14:val="none"/>
        </w:rPr>
        <w:t>t</w:t>
      </w:r>
      <w:r w:rsidRPr="008A4B67">
        <w:rPr>
          <w:rFonts w:eastAsia="Times New Roman" w:cs="Times New Roman"/>
          <w:kern w:val="0"/>
          <w14:ligatures w14:val="none"/>
        </w:rPr>
        <w:t xml:space="preserve"> </w:t>
      </w:r>
      <w:r>
        <w:rPr>
          <w:rFonts w:eastAsia="Times New Roman" w:cs="Times New Roman"/>
          <w:kern w:val="0"/>
          <w14:ligatures w14:val="none"/>
        </w:rPr>
        <w:t>och</w:t>
      </w:r>
      <w:r w:rsidRPr="008A4B67">
        <w:rPr>
          <w:rFonts w:eastAsia="Times New Roman" w:cs="Times New Roman"/>
          <w:kern w:val="0"/>
          <w14:ligatures w14:val="none"/>
        </w:rPr>
        <w:t xml:space="preserve"> skapa</w:t>
      </w:r>
      <w:r>
        <w:rPr>
          <w:rFonts w:eastAsia="Times New Roman" w:cs="Times New Roman"/>
          <w:kern w:val="0"/>
          <w14:ligatures w14:val="none"/>
        </w:rPr>
        <w:t>r</w:t>
      </w:r>
      <w:r w:rsidRPr="008A4B67">
        <w:rPr>
          <w:rFonts w:eastAsia="Times New Roman" w:cs="Times New Roman"/>
          <w:kern w:val="0"/>
          <w14:ligatures w14:val="none"/>
        </w:rPr>
        <w:t xml:space="preserve"> ett naturligt utrymme för samtal.</w:t>
      </w:r>
    </w:p>
    <w:p w14:paraId="37ECDBA1" w14:textId="0EB1F3C5" w:rsidR="006D01A1" w:rsidRPr="00516B52" w:rsidRDefault="006D01A1" w:rsidP="00721920">
      <w:pPr>
        <w:spacing w:line="276" w:lineRule="auto"/>
      </w:pPr>
      <w:r w:rsidRPr="000B5DC2">
        <w:rPr>
          <w:rFonts w:eastAsia="Times New Roman" w:cs="Times New Roman"/>
          <w:kern w:val="0"/>
          <w:lang w:eastAsia="sv-SE"/>
          <w14:ligatures w14:val="none"/>
        </w:rPr>
        <w:t>Efter varje öppen kväll skriver personalen dagbok för att dela viktig information med resten av personalen. Det gör att de som arbetar näst</w:t>
      </w:r>
      <w:r>
        <w:rPr>
          <w:rFonts w:eastAsia="Times New Roman" w:cs="Times New Roman"/>
          <w:kern w:val="0"/>
          <w:lang w:eastAsia="sv-SE"/>
          <w14:ligatures w14:val="none"/>
        </w:rPr>
        <w:t>kommande</w:t>
      </w:r>
      <w:r w:rsidRPr="000B5DC2">
        <w:rPr>
          <w:rFonts w:eastAsia="Times New Roman" w:cs="Times New Roman"/>
          <w:kern w:val="0"/>
          <w:lang w:eastAsia="sv-SE"/>
          <w14:ligatures w14:val="none"/>
        </w:rPr>
        <w:t xml:space="preserve"> kväll</w:t>
      </w:r>
      <w:r>
        <w:rPr>
          <w:rFonts w:eastAsia="Times New Roman" w:cs="Times New Roman"/>
          <w:kern w:val="0"/>
          <w:lang w:eastAsia="sv-SE"/>
          <w14:ligatures w14:val="none"/>
        </w:rPr>
        <w:t>ar</w:t>
      </w:r>
      <w:r w:rsidRPr="000B5DC2">
        <w:rPr>
          <w:rFonts w:eastAsia="Times New Roman" w:cs="Times New Roman"/>
          <w:kern w:val="0"/>
          <w:lang w:eastAsia="sv-SE"/>
          <w14:ligatures w14:val="none"/>
        </w:rPr>
        <w:t xml:space="preserve"> kan följa upp samtal och händelser. </w:t>
      </w:r>
      <w:r w:rsidRPr="009669D1">
        <w:t>På det sättet arbetar hela personalgruppen tillsammans för att på bästa sätt möta besökarnas behov</w:t>
      </w:r>
      <w:r>
        <w:t xml:space="preserve">, samt följa upp sådant som kräver ytterligare åtgärder. </w:t>
      </w:r>
      <w:r w:rsidR="008C0250">
        <w:rPr>
          <w:rFonts w:eastAsia="Times New Roman" w:cs="Times New Roman"/>
          <w:kern w:val="0"/>
          <w:lang w:eastAsia="sv-SE"/>
          <w14:ligatures w14:val="none"/>
        </w:rPr>
        <w:t>Specifika händelser</w:t>
      </w:r>
      <w:r w:rsidRPr="000B5DC2">
        <w:rPr>
          <w:rFonts w:eastAsia="Times New Roman" w:cs="Times New Roman"/>
          <w:kern w:val="0"/>
          <w:lang w:eastAsia="sv-SE"/>
          <w14:ligatures w14:val="none"/>
        </w:rPr>
        <w:t xml:space="preserve"> diskuteras på personalmötena.</w:t>
      </w:r>
    </w:p>
    <w:p w14:paraId="14B27566" w14:textId="77777777" w:rsidR="006D01A1" w:rsidRPr="00B93F9F" w:rsidRDefault="006D01A1" w:rsidP="00721920">
      <w:pPr>
        <w:spacing w:after="120" w:line="276" w:lineRule="auto"/>
        <w:jc w:val="both"/>
        <w:rPr>
          <w:rFonts w:eastAsia="Times New Roman" w:cs="Times New Roman"/>
          <w:kern w:val="0"/>
          <w14:ligatures w14:val="none"/>
        </w:rPr>
      </w:pPr>
      <w:r w:rsidRPr="00D01039">
        <w:rPr>
          <w:rFonts w:eastAsia="Times New Roman" w:cs="Times New Roman"/>
          <w:kern w:val="0"/>
          <w14:ligatures w14:val="none"/>
        </w:rPr>
        <w:t xml:space="preserve">En annan del av vårt </w:t>
      </w:r>
      <w:r>
        <w:rPr>
          <w:rFonts w:eastAsia="Times New Roman" w:cs="Times New Roman"/>
          <w:kern w:val="0"/>
          <w14:ligatures w14:val="none"/>
        </w:rPr>
        <w:t xml:space="preserve">förebyggande och främjande </w:t>
      </w:r>
      <w:r w:rsidRPr="00D01039">
        <w:rPr>
          <w:rFonts w:eastAsia="Times New Roman" w:cs="Times New Roman"/>
          <w:kern w:val="0"/>
          <w14:ligatures w14:val="none"/>
        </w:rPr>
        <w:t>arbete är att samarbeta</w:t>
      </w:r>
      <w:r>
        <w:rPr>
          <w:rFonts w:eastAsia="Times New Roman" w:cs="Times New Roman"/>
          <w:kern w:val="0"/>
          <w14:ligatures w14:val="none"/>
        </w:rPr>
        <w:t xml:space="preserve"> och samverka</w:t>
      </w:r>
      <w:r w:rsidRPr="00D01039">
        <w:rPr>
          <w:rFonts w:eastAsia="Times New Roman" w:cs="Times New Roman"/>
          <w:kern w:val="0"/>
          <w14:ligatures w14:val="none"/>
        </w:rPr>
        <w:t xml:space="preserve"> med andra aktörer.</w:t>
      </w:r>
      <w:r>
        <w:rPr>
          <w:rFonts w:eastAsia="Times New Roman" w:cs="Times New Roman"/>
          <w:kern w:val="0"/>
          <w14:ligatures w14:val="none"/>
        </w:rPr>
        <w:t xml:space="preserve"> Personal och föreståndare träffar regelbundet socialtjänsten, skola, polis, tjänstemän från Gävle kommun, personal från andra fritidsgårdar och andra personer som arbetar med barn och ungdomar i området</w:t>
      </w:r>
      <w:r w:rsidRPr="00B93F9F">
        <w:rPr>
          <w:rFonts w:eastAsia="Times New Roman" w:cs="Times New Roman"/>
          <w:kern w:val="0"/>
          <w14:ligatures w14:val="none"/>
        </w:rPr>
        <w:t>.</w:t>
      </w:r>
    </w:p>
    <w:p w14:paraId="60947139" w14:textId="32370BD5" w:rsidR="00341FEB" w:rsidRDefault="00341FEB">
      <w:pPr>
        <w:rPr>
          <w:rFonts w:asciiTheme="majorHAnsi" w:eastAsiaTheme="majorEastAsia" w:hAnsiTheme="majorHAnsi" w:cstheme="majorBidi"/>
          <w:b/>
          <w:bCs/>
          <w:sz w:val="40"/>
          <w:szCs w:val="40"/>
        </w:rPr>
      </w:pPr>
    </w:p>
    <w:p w14:paraId="07FD8358" w14:textId="1C9378F8" w:rsidR="001408C1" w:rsidRPr="00233D76" w:rsidRDefault="001E06D6" w:rsidP="00721920">
      <w:pPr>
        <w:pStyle w:val="Rubrik1"/>
        <w:spacing w:line="276" w:lineRule="auto"/>
        <w:rPr>
          <w:b/>
          <w:bCs/>
          <w:color w:val="auto"/>
        </w:rPr>
      </w:pPr>
      <w:bookmarkStart w:id="17" w:name="_Toc188343006"/>
      <w:r w:rsidRPr="00233D76">
        <w:rPr>
          <w:b/>
          <w:bCs/>
          <w:color w:val="auto"/>
        </w:rPr>
        <w:t xml:space="preserve">Handlingsplaner och </w:t>
      </w:r>
      <w:r w:rsidR="00233D76" w:rsidRPr="00233D76">
        <w:rPr>
          <w:b/>
          <w:bCs/>
          <w:color w:val="auto"/>
        </w:rPr>
        <w:t>Policys</w:t>
      </w:r>
      <w:bookmarkEnd w:id="17"/>
    </w:p>
    <w:p w14:paraId="7056C2B8" w14:textId="77777777" w:rsidR="00575A41" w:rsidRPr="00B93F9F" w:rsidRDefault="00575A41" w:rsidP="00721920">
      <w:pPr>
        <w:spacing w:after="120" w:line="276" w:lineRule="auto"/>
        <w:jc w:val="both"/>
        <w:rPr>
          <w:rFonts w:eastAsia="Times New Roman" w:cs="Times New Roman"/>
          <w:color w:val="000000"/>
          <w:kern w:val="0"/>
          <w14:ligatures w14:val="none"/>
        </w:rPr>
      </w:pPr>
      <w:r w:rsidRPr="00B93F9F">
        <w:rPr>
          <w:rFonts w:eastAsia="Times New Roman" w:cs="Times New Roman"/>
          <w:color w:val="000000"/>
          <w:kern w:val="0"/>
          <w14:ligatures w14:val="none"/>
        </w:rPr>
        <w:t>Vid händelser som kräver åtgärder har Fritidsgårdarna i Gävle ett gemensamt förhållningssätt. Varje situation bedöms utifrån dess omständigheter, och åtgärderna anpassas därefter. Händelser dokumenteras.</w:t>
      </w:r>
      <w:r w:rsidRPr="00B93F9F">
        <w:rPr>
          <w:rFonts w:eastAsia="Times New Roman" w:cs="Times New Roman"/>
          <w:kern w:val="0"/>
          <w14:ligatures w14:val="none"/>
        </w:rPr>
        <w:t xml:space="preserve"> </w:t>
      </w:r>
      <w:r w:rsidRPr="00B93F9F">
        <w:rPr>
          <w:rFonts w:eastAsia="Times New Roman" w:cs="Times New Roman"/>
          <w:color w:val="000000"/>
          <w:kern w:val="0"/>
          <w14:ligatures w14:val="none"/>
        </w:rPr>
        <w:t>Fritidsgårdarna samverkar med aktörer, såsom socialtjänsten, Gävle kommun, skolor och polis. All personal har anmälningsplikt och vid behov görs anmälningar.</w:t>
      </w:r>
    </w:p>
    <w:p w14:paraId="4B791224" w14:textId="77777777" w:rsidR="00575A41" w:rsidRPr="00B93F9F" w:rsidRDefault="00575A41" w:rsidP="00721920">
      <w:pPr>
        <w:spacing w:after="120" w:line="276" w:lineRule="auto"/>
        <w:rPr>
          <w:rFonts w:eastAsia="Times New Roman" w:cs="Times New Roman"/>
          <w:b/>
          <w:bCs/>
          <w:kern w:val="0"/>
          <w14:ligatures w14:val="none"/>
        </w:rPr>
      </w:pPr>
      <w:r w:rsidRPr="00B93F9F">
        <w:rPr>
          <w:rFonts w:eastAsia="Times New Roman" w:cs="Times New Roman"/>
          <w:b/>
          <w:bCs/>
          <w:kern w:val="0"/>
          <w14:ligatures w14:val="none"/>
        </w:rPr>
        <w:t>Vid händelse</w:t>
      </w:r>
    </w:p>
    <w:p w14:paraId="7EB9CE4F" w14:textId="77777777" w:rsidR="00575A41" w:rsidRPr="00B93F9F" w:rsidRDefault="00575A41" w:rsidP="00721920">
      <w:pPr>
        <w:spacing w:after="120" w:line="276" w:lineRule="auto"/>
        <w:rPr>
          <w:rFonts w:eastAsia="Times New Roman" w:cs="Times New Roman"/>
          <w:b/>
          <w:bCs/>
          <w:kern w:val="0"/>
          <w14:ligatures w14:val="none"/>
        </w:rPr>
      </w:pPr>
      <w:r w:rsidRPr="00B93F9F">
        <w:rPr>
          <w:rFonts w:eastAsia="Times New Roman" w:cs="Times New Roman"/>
          <w:kern w:val="0"/>
          <w14:ligatures w14:val="none"/>
        </w:rPr>
        <w:t>Personalen är uppmärksam och tillgänglig på fritidsgården. Om något inträffar ingriper dem, utifrån situationen och förutsättningarna. De samlar in information och bedömer händelsen. All personal och föreståndaren delar ansvaret och kommunicerar med varandra.</w:t>
      </w:r>
    </w:p>
    <w:p w14:paraId="392CA7BB" w14:textId="77777777" w:rsidR="00575A41" w:rsidRPr="00B93F9F" w:rsidRDefault="00575A41" w:rsidP="00721920">
      <w:pPr>
        <w:spacing w:after="120" w:line="276" w:lineRule="auto"/>
        <w:rPr>
          <w:rFonts w:eastAsia="Times New Roman" w:cs="Times New Roman"/>
          <w:b/>
          <w:bCs/>
          <w:kern w:val="0"/>
          <w14:ligatures w14:val="none"/>
        </w:rPr>
      </w:pPr>
      <w:r w:rsidRPr="00B93F9F">
        <w:rPr>
          <w:rFonts w:eastAsia="Times New Roman" w:cs="Times New Roman"/>
          <w:b/>
          <w:bCs/>
          <w:kern w:val="0"/>
          <w14:ligatures w14:val="none"/>
        </w:rPr>
        <w:t>Åtgärder</w:t>
      </w:r>
    </w:p>
    <w:p w14:paraId="012B94AB" w14:textId="77777777" w:rsidR="00575A41" w:rsidRPr="00B93F9F" w:rsidRDefault="00575A41" w:rsidP="00735B42">
      <w:pPr>
        <w:pStyle w:val="Liststycke"/>
        <w:numPr>
          <w:ilvl w:val="0"/>
          <w:numId w:val="3"/>
        </w:numPr>
        <w:spacing w:after="120" w:line="276" w:lineRule="auto"/>
        <w:ind w:left="717"/>
        <w:jc w:val="both"/>
        <w:rPr>
          <w:rFonts w:eastAsia="Times New Roman" w:cs="Times New Roman"/>
          <w:kern w:val="0"/>
          <w14:ligatures w14:val="none"/>
        </w:rPr>
      </w:pPr>
      <w:r w:rsidRPr="004A5CE4">
        <w:rPr>
          <w:rFonts w:eastAsia="Times New Roman" w:cs="Times New Roman"/>
          <w:b/>
          <w:bCs/>
          <w:kern w:val="0"/>
          <w14:ligatures w14:val="none"/>
        </w:rPr>
        <w:t>Tillsägelse:</w:t>
      </w:r>
      <w:r w:rsidRPr="00B93F9F">
        <w:rPr>
          <w:rFonts w:eastAsia="Times New Roman" w:cs="Times New Roman"/>
          <w:kern w:val="0"/>
          <w14:ligatures w14:val="none"/>
        </w:rPr>
        <w:t xml:space="preserve"> En markering sker, personalen berättar tydligt vilka regler som gäller.</w:t>
      </w:r>
    </w:p>
    <w:p w14:paraId="7FF30E87" w14:textId="77777777" w:rsidR="00575A41" w:rsidRPr="00B93F9F" w:rsidRDefault="00575A41" w:rsidP="00735B42">
      <w:pPr>
        <w:pStyle w:val="Liststycke"/>
        <w:numPr>
          <w:ilvl w:val="0"/>
          <w:numId w:val="3"/>
        </w:numPr>
        <w:spacing w:after="120" w:line="276" w:lineRule="auto"/>
        <w:ind w:left="717"/>
        <w:jc w:val="both"/>
        <w:rPr>
          <w:rFonts w:eastAsia="Times New Roman" w:cs="Times New Roman"/>
          <w:kern w:val="0"/>
          <w14:ligatures w14:val="none"/>
        </w:rPr>
      </w:pPr>
      <w:r w:rsidRPr="004A5CE4">
        <w:rPr>
          <w:rFonts w:eastAsia="Times New Roman" w:cs="Times New Roman"/>
          <w:b/>
          <w:bCs/>
          <w:kern w:val="0"/>
          <w14:ligatures w14:val="none"/>
        </w:rPr>
        <w:t>Samtal:</w:t>
      </w:r>
      <w:r w:rsidRPr="00B93F9F">
        <w:rPr>
          <w:rFonts w:eastAsia="Times New Roman" w:cs="Times New Roman"/>
          <w:kern w:val="0"/>
          <w14:ligatures w14:val="none"/>
        </w:rPr>
        <w:t xml:space="preserve"> Samtal med besökare är en central arbetsmetod. Vid behov genomförs samtal med berörda besökare, vilket kan äga rum enstaka gånger eller flertal gånger över tid.</w:t>
      </w:r>
    </w:p>
    <w:p w14:paraId="2A8149E8" w14:textId="77777777" w:rsidR="00575A41" w:rsidRPr="00B93F9F" w:rsidRDefault="00575A41" w:rsidP="00735B42">
      <w:pPr>
        <w:pStyle w:val="Liststycke"/>
        <w:numPr>
          <w:ilvl w:val="0"/>
          <w:numId w:val="3"/>
        </w:numPr>
        <w:spacing w:after="120" w:line="276" w:lineRule="auto"/>
        <w:ind w:left="717"/>
        <w:jc w:val="both"/>
        <w:rPr>
          <w:rFonts w:eastAsia="Times New Roman" w:cs="Times New Roman"/>
          <w:kern w:val="0"/>
          <w14:ligatures w14:val="none"/>
        </w:rPr>
      </w:pPr>
      <w:r w:rsidRPr="004A5CE4">
        <w:rPr>
          <w:rFonts w:eastAsia="Times New Roman" w:cs="Times New Roman"/>
          <w:b/>
          <w:bCs/>
          <w:kern w:val="0"/>
          <w14:ligatures w14:val="none"/>
        </w:rPr>
        <w:t>Kontakt och samverkan:</w:t>
      </w:r>
      <w:r w:rsidRPr="00B93F9F">
        <w:rPr>
          <w:rFonts w:eastAsia="Times New Roman" w:cs="Times New Roman"/>
          <w:kern w:val="0"/>
          <w14:ligatures w14:val="none"/>
        </w:rPr>
        <w:t xml:space="preserve"> Om händelsen kräver kontaktas, om möjligt vårdnadshavare. Händelsen kan även kräva samverkan med andra aktörer så som socialtjänst, Gävle kommun och/eller polis. Den berörda besökaren informeras om och hur ärendet fortskrider.</w:t>
      </w:r>
    </w:p>
    <w:p w14:paraId="3CFD07D9" w14:textId="77777777" w:rsidR="00575A41" w:rsidRPr="00B93F9F" w:rsidRDefault="00575A41" w:rsidP="00735B42">
      <w:pPr>
        <w:pStyle w:val="Liststycke"/>
        <w:numPr>
          <w:ilvl w:val="0"/>
          <w:numId w:val="3"/>
        </w:numPr>
        <w:spacing w:after="120" w:line="276" w:lineRule="auto"/>
        <w:ind w:left="717"/>
        <w:jc w:val="both"/>
        <w:rPr>
          <w:rFonts w:eastAsia="Times New Roman" w:cs="Times New Roman"/>
          <w:kern w:val="0"/>
          <w14:ligatures w14:val="none"/>
        </w:rPr>
      </w:pPr>
      <w:r w:rsidRPr="004A5CE4">
        <w:rPr>
          <w:rFonts w:eastAsia="Times New Roman" w:cs="Times New Roman"/>
          <w:b/>
          <w:bCs/>
          <w:kern w:val="0"/>
          <w14:ligatures w14:val="none"/>
        </w:rPr>
        <w:t>Avstängning:</w:t>
      </w:r>
      <w:r w:rsidRPr="00B93F9F">
        <w:rPr>
          <w:rFonts w:eastAsia="Times New Roman" w:cs="Times New Roman"/>
          <w:kern w:val="0"/>
          <w14:ligatures w14:val="none"/>
        </w:rPr>
        <w:t xml:space="preserve"> Om situationen kräver blir besökaren avstängd. Omfattningen av avstängningen bedöms utifrån situation och händelse. Beslut om avstängning sker i samråd mellan personalen och föreståndaren. </w:t>
      </w:r>
    </w:p>
    <w:p w14:paraId="5222DD02" w14:textId="77777777" w:rsidR="00575A41" w:rsidRPr="00B93F9F" w:rsidRDefault="00575A41" w:rsidP="00721920">
      <w:pPr>
        <w:spacing w:after="120" w:line="276" w:lineRule="auto"/>
        <w:rPr>
          <w:rFonts w:eastAsia="Times New Roman" w:cs="Times New Roman"/>
          <w:b/>
          <w:bCs/>
          <w:kern w:val="0"/>
          <w14:ligatures w14:val="none"/>
        </w:rPr>
      </w:pPr>
      <w:r w:rsidRPr="00B93F9F">
        <w:rPr>
          <w:rFonts w:eastAsia="Times New Roman" w:cs="Times New Roman"/>
          <w:b/>
          <w:bCs/>
          <w:kern w:val="0"/>
          <w14:ligatures w14:val="none"/>
        </w:rPr>
        <w:t>Dokumentation</w:t>
      </w:r>
    </w:p>
    <w:p w14:paraId="1E857304" w14:textId="77777777" w:rsidR="00575A41" w:rsidRPr="00B93F9F" w:rsidRDefault="00575A41" w:rsidP="00721920">
      <w:pPr>
        <w:spacing w:after="120" w:line="276" w:lineRule="auto"/>
        <w:jc w:val="both"/>
        <w:rPr>
          <w:rFonts w:eastAsia="Times New Roman" w:cs="Times New Roman"/>
          <w:b/>
          <w:bCs/>
          <w:kern w:val="0"/>
          <w14:ligatures w14:val="none"/>
        </w:rPr>
      </w:pPr>
      <w:r w:rsidRPr="00B93F9F">
        <w:rPr>
          <w:rFonts w:eastAsia="Times New Roman" w:cs="Times New Roman"/>
          <w:kern w:val="0"/>
          <w14:ligatures w14:val="none"/>
        </w:rPr>
        <w:t>Alla händelser dokumenteras av personalen. Övrig personal kan sedan ta del av dokumentationen för att säkerställa att åtgärderna är förankrade i verksamheten, oavsett personal som arbetar.</w:t>
      </w:r>
    </w:p>
    <w:p w14:paraId="009A1967" w14:textId="77777777" w:rsidR="00575A41" w:rsidRPr="00B93F9F" w:rsidRDefault="00575A41" w:rsidP="00721920">
      <w:pPr>
        <w:spacing w:after="120" w:line="276" w:lineRule="auto"/>
        <w:rPr>
          <w:rFonts w:eastAsia="Times New Roman" w:cs="Times New Roman"/>
          <w:b/>
          <w:bCs/>
          <w:kern w:val="0"/>
          <w14:ligatures w14:val="none"/>
        </w:rPr>
      </w:pPr>
      <w:r w:rsidRPr="00B93F9F">
        <w:rPr>
          <w:rFonts w:eastAsia="Times New Roman" w:cs="Times New Roman"/>
          <w:b/>
          <w:bCs/>
          <w:kern w:val="0"/>
          <w14:ligatures w14:val="none"/>
        </w:rPr>
        <w:t>Reflektion och uppföljning</w:t>
      </w:r>
    </w:p>
    <w:p w14:paraId="32CD39B1" w14:textId="77777777" w:rsidR="00575A41" w:rsidRPr="00B93F9F" w:rsidRDefault="00575A41" w:rsidP="00721920">
      <w:pPr>
        <w:spacing w:after="120" w:line="276" w:lineRule="auto"/>
        <w:jc w:val="both"/>
        <w:rPr>
          <w:rFonts w:eastAsia="Times New Roman" w:cs="Times New Roman"/>
          <w:kern w:val="0"/>
          <w14:ligatures w14:val="none"/>
        </w:rPr>
      </w:pPr>
      <w:r w:rsidRPr="00B93F9F">
        <w:rPr>
          <w:rFonts w:eastAsia="Times New Roman" w:cs="Times New Roman"/>
          <w:kern w:val="0"/>
          <w14:ligatures w14:val="none"/>
        </w:rPr>
        <w:t>Efter händelsen reflekterar personalgruppen tillsammans över vad som inträffade och hur det hanterades. De analyserar händelsen, bedömer effektiviteten av de vidtagna åtgärderna, identifierar förbättringsområden och de rutiner som fungerade väl. Syftet är att lära sig av situationen och vidta åtgärder för att stärka det som fungerade bra och förhindra att något liknande sker igen. Arbetet med de berörda besökarna fortsätter vid behov genom samtal och/eller andra insatser.</w:t>
      </w:r>
    </w:p>
    <w:p w14:paraId="1D004401" w14:textId="4D7E7F3D" w:rsidR="008F23BF" w:rsidRPr="002E2454" w:rsidRDefault="002E2454" w:rsidP="002E2454">
      <w:pPr>
        <w:pStyle w:val="Rubrik2"/>
        <w:rPr>
          <w:rFonts w:eastAsia="Calibri"/>
          <w:b/>
          <w:bCs/>
          <w:color w:val="auto"/>
          <w:sz w:val="36"/>
          <w:szCs w:val="36"/>
        </w:rPr>
      </w:pPr>
      <w:bookmarkStart w:id="18" w:name="_Toc188343007"/>
      <w:r w:rsidRPr="002E2454">
        <w:rPr>
          <w:rFonts w:eastAsia="Calibri"/>
          <w:b/>
          <w:bCs/>
          <w:color w:val="auto"/>
          <w:sz w:val="36"/>
          <w:szCs w:val="36"/>
        </w:rPr>
        <w:lastRenderedPageBreak/>
        <w:t>Policys vid s</w:t>
      </w:r>
      <w:r w:rsidR="008F23BF" w:rsidRPr="002E2454">
        <w:rPr>
          <w:rFonts w:eastAsia="Calibri"/>
          <w:b/>
          <w:bCs/>
          <w:color w:val="auto"/>
          <w:sz w:val="36"/>
          <w:szCs w:val="36"/>
        </w:rPr>
        <w:t xml:space="preserve">pecifika </w:t>
      </w:r>
      <w:r w:rsidRPr="002E2454">
        <w:rPr>
          <w:rFonts w:eastAsia="Calibri"/>
          <w:b/>
          <w:bCs/>
          <w:color w:val="auto"/>
          <w:sz w:val="36"/>
          <w:szCs w:val="36"/>
        </w:rPr>
        <w:t>regelöverträdelser</w:t>
      </w:r>
      <w:bookmarkEnd w:id="18"/>
    </w:p>
    <w:p w14:paraId="21292E53" w14:textId="5E55CF58" w:rsidR="008F23BF" w:rsidRPr="00B93F9F" w:rsidRDefault="008F23BF" w:rsidP="00896869">
      <w:pPr>
        <w:spacing w:before="240" w:line="276" w:lineRule="auto"/>
        <w:rPr>
          <w:rFonts w:eastAsia="Arial" w:cs="Arial"/>
          <w:kern w:val="0"/>
          <w14:ligatures w14:val="none"/>
        </w:rPr>
      </w:pPr>
      <w:r w:rsidRPr="00B93F9F">
        <w:rPr>
          <w:rFonts w:eastAsia="Calibri" w:cs="Arial"/>
          <w:b/>
          <w:bCs/>
        </w:rPr>
        <w:t>Negativt uppträdande</w:t>
      </w:r>
      <w:r w:rsidRPr="00B93F9F">
        <w:rPr>
          <w:rFonts w:eastAsia="Calibri" w:cs="Arial"/>
        </w:rPr>
        <w:t xml:space="preserve">: </w:t>
      </w:r>
      <w:r w:rsidRPr="00B93F9F">
        <w:rPr>
          <w:rFonts w:eastAsia="Arial" w:cs="Arial"/>
          <w:kern w:val="0"/>
          <w14:ligatures w14:val="none"/>
        </w:rPr>
        <w:t xml:space="preserve">Besökare som upprepade gånger uppvisar negativt beteende trots tillrättavisande får lämna lokalen och återkomma dagen efter. Om beteendet är återkommande eller om besökaren tidigare blivit avstängd kan en längre avstängning bli aktuell. Beslut om avstängningens längd fattas i samråd mellan personal och föreståndare, med beaktande av flera faktorer. Avstängningen varar vanligtvis mellan </w:t>
      </w:r>
      <w:r w:rsidRPr="006C6C45">
        <w:rPr>
          <w:rFonts w:eastAsia="Arial" w:cs="Arial"/>
          <w:kern w:val="0"/>
          <w14:ligatures w14:val="none"/>
        </w:rPr>
        <w:t>24h och 2 veckor.</w:t>
      </w:r>
    </w:p>
    <w:p w14:paraId="43E2DC2D" w14:textId="77777777" w:rsidR="008F23BF" w:rsidRPr="00B93F9F" w:rsidRDefault="008F23BF" w:rsidP="00721920">
      <w:pPr>
        <w:spacing w:line="276" w:lineRule="auto"/>
        <w:rPr>
          <w:rFonts w:eastAsia="Calibri" w:cs="Arial"/>
        </w:rPr>
      </w:pPr>
      <w:r w:rsidRPr="00B93F9F">
        <w:rPr>
          <w:rFonts w:eastAsia="Calibri" w:cs="Arial"/>
          <w:b/>
          <w:bCs/>
        </w:rPr>
        <w:t>Alkohol &amp; Droger:</w:t>
      </w:r>
      <w:r w:rsidRPr="00B93F9F">
        <w:rPr>
          <w:rFonts w:eastAsia="Calibri" w:cs="Arial"/>
        </w:rPr>
        <w:t xml:space="preserve"> En besökare som kommer påverkad till fritidsgården blir avstängd,</w:t>
      </w:r>
      <w:r w:rsidRPr="00B93F9F">
        <w:rPr>
          <w:rFonts w:eastAsia="Arial" w:cs="Arial"/>
          <w:kern w:val="0"/>
          <w14:ligatures w14:val="none"/>
        </w:rPr>
        <w:t xml:space="preserve"> varaktighet avgörs utifrån situation och individ, </w:t>
      </w:r>
      <w:r w:rsidRPr="00094C21">
        <w:rPr>
          <w:rFonts w:eastAsia="Arial" w:cs="Arial"/>
          <w:kern w:val="0"/>
          <w14:ligatures w14:val="none"/>
        </w:rPr>
        <w:t>vanligtvis 1–2 veckor.</w:t>
      </w:r>
      <w:r w:rsidRPr="00B93F9F">
        <w:rPr>
          <w:rFonts w:eastAsia="Arial" w:cs="Arial"/>
          <w:kern w:val="0"/>
          <w14:ligatures w14:val="none"/>
        </w:rPr>
        <w:t xml:space="preserve"> Kontakt med vårdnadshavare sker, om möjligt. </w:t>
      </w:r>
      <w:r w:rsidRPr="00B93F9F">
        <w:rPr>
          <w:rFonts w:eastAsia="Calibri" w:cs="Arial"/>
        </w:rPr>
        <w:t xml:space="preserve">Uppfattas en individ drogpåverkad men nekar kontaktas, om möjligt vårdnadshavare. Kontakt och samverkan med socialtjänst sker även vid behov. </w:t>
      </w:r>
    </w:p>
    <w:p w14:paraId="712582C3" w14:textId="77777777" w:rsidR="008F23BF" w:rsidRPr="00B93F9F" w:rsidRDefault="008F23BF" w:rsidP="00721920">
      <w:pPr>
        <w:spacing w:line="276" w:lineRule="auto"/>
        <w:rPr>
          <w:rFonts w:eastAsia="Calibri" w:cs="Arial"/>
        </w:rPr>
      </w:pPr>
      <w:r w:rsidRPr="00B93F9F">
        <w:rPr>
          <w:rFonts w:eastAsia="Calibri" w:cs="Arial"/>
          <w:b/>
          <w:bCs/>
        </w:rPr>
        <w:t xml:space="preserve">Bråk eller misshandel: </w:t>
      </w:r>
      <w:r w:rsidRPr="00B93F9F">
        <w:rPr>
          <w:rFonts w:eastAsia="Arial" w:cs="Arial"/>
          <w:kern w:val="0"/>
          <w14:ligatures w14:val="none"/>
        </w:rPr>
        <w:t xml:space="preserve">Uppkomst av större bråk, misshandel, kränkning eller hot resulterar i en avstängning för de inblandade, </w:t>
      </w:r>
      <w:r w:rsidRPr="00890C08">
        <w:rPr>
          <w:rFonts w:eastAsia="Arial" w:cs="Arial"/>
          <w:kern w:val="0"/>
          <w14:ligatures w14:val="none"/>
        </w:rPr>
        <w:t>vanligtvis under 1–2 veckor.</w:t>
      </w:r>
      <w:r w:rsidRPr="00B93F9F">
        <w:rPr>
          <w:rFonts w:eastAsia="Arial" w:cs="Arial"/>
          <w:kern w:val="0"/>
          <w14:ligatures w14:val="none"/>
        </w:rPr>
        <w:t xml:space="preserve"> Varaktigheten varierar beroende på situation och individ, ingen ska känna sig kränkt eller utsatt på fritidsgården. Vid behov upprättas en polisanmälan, och i vissa fall kan avstängningen kvarstå tills rättegången är avslutad. En ny bedömning görs efter rättegången, baserad på bland annat domens utfall.</w:t>
      </w:r>
    </w:p>
    <w:p w14:paraId="47165991" w14:textId="77777777" w:rsidR="008F23BF" w:rsidRPr="00B93F9F" w:rsidRDefault="008F23BF" w:rsidP="00721920">
      <w:pPr>
        <w:spacing w:line="276" w:lineRule="auto"/>
        <w:rPr>
          <w:rFonts w:eastAsia="Arial" w:cs="Arial"/>
          <w:kern w:val="0"/>
          <w14:ligatures w14:val="none"/>
        </w:rPr>
      </w:pPr>
      <w:r w:rsidRPr="00B93F9F">
        <w:rPr>
          <w:rFonts w:eastAsia="Calibri" w:cs="Arial"/>
          <w:b/>
          <w:bCs/>
        </w:rPr>
        <w:t>Hot och våld mot personal:</w:t>
      </w:r>
      <w:r w:rsidRPr="00B93F9F">
        <w:rPr>
          <w:rFonts w:eastAsia="Calibri" w:cs="Arial"/>
        </w:rPr>
        <w:t xml:space="preserve"> </w:t>
      </w:r>
      <w:r w:rsidRPr="00B93F9F">
        <w:rPr>
          <w:rFonts w:eastAsia="Arial" w:cs="Arial"/>
          <w:kern w:val="0"/>
          <w14:ligatures w14:val="none"/>
        </w:rPr>
        <w:t>Detta resulterar i avstängning, där varaktigheten beslutas i samråd med personal och föreståndare. Ingen personal ska känna sig utsatt på arbetsplatsen, och därför bedöms avstängningsperioden utifrån situation och individ. Vid behov upprättas en polisanmälan, och i vissa fall kan avstängningen kvarstå tills rättegången är avslutad. En ny bedömning görs efter rättegången, baserad på bland annat domens utfall.</w:t>
      </w:r>
    </w:p>
    <w:p w14:paraId="3F76EAB7" w14:textId="77777777" w:rsidR="008F23BF" w:rsidRPr="00B93F9F" w:rsidRDefault="008F23BF" w:rsidP="00721920">
      <w:pPr>
        <w:spacing w:line="276" w:lineRule="auto"/>
        <w:rPr>
          <w:rFonts w:eastAsia="Arial" w:cs="Arial"/>
          <w:kern w:val="0"/>
          <w14:ligatures w14:val="none"/>
        </w:rPr>
      </w:pPr>
      <w:r w:rsidRPr="00B93F9F">
        <w:rPr>
          <w:rFonts w:eastAsia="Calibri" w:cs="Arial"/>
          <w:b/>
          <w:bCs/>
        </w:rPr>
        <w:t xml:space="preserve">Påverkad eller negativt uppträdande vid resa: </w:t>
      </w:r>
      <w:r w:rsidRPr="00B93F9F">
        <w:rPr>
          <w:rFonts w:eastAsia="Arial" w:cs="Arial"/>
          <w:kern w:val="0"/>
          <w14:ligatures w14:val="none"/>
        </w:rPr>
        <w:t xml:space="preserve">En besökare som är påverkad eller uppträder negativt efter upprepade tillsägelser skickas hem från resan. Vårdnadshavare kontaktas först, därefter skickas ungdomen hem, och vårdnadshavare står för eventuella transportkostnader. Besökaren kan även bli avstängd från fritidsgården, </w:t>
      </w:r>
      <w:r w:rsidRPr="008F7977">
        <w:rPr>
          <w:rFonts w:eastAsia="Arial" w:cs="Arial"/>
          <w:kern w:val="0"/>
          <w14:ligatures w14:val="none"/>
        </w:rPr>
        <w:t>vanligtvis 2–4</w:t>
      </w:r>
      <w:r w:rsidRPr="00B93F9F">
        <w:rPr>
          <w:rFonts w:eastAsia="Arial" w:cs="Arial"/>
          <w:kern w:val="0"/>
          <w14:ligatures w14:val="none"/>
        </w:rPr>
        <w:t xml:space="preserve"> veckor, med avstängningens längd anpassad efter individ och situation.</w:t>
      </w:r>
    </w:p>
    <w:p w14:paraId="50173C8E" w14:textId="77777777" w:rsidR="008F23BF" w:rsidRPr="00B93F9F" w:rsidRDefault="008F23BF" w:rsidP="00721920">
      <w:pPr>
        <w:spacing w:before="100" w:beforeAutospacing="1" w:after="100" w:afterAutospacing="1" w:line="276" w:lineRule="auto"/>
        <w:rPr>
          <w:rFonts w:eastAsia="Times New Roman" w:cs="Arial"/>
          <w:kern w:val="0"/>
          <w:lang w:eastAsia="sv-SE"/>
          <w14:ligatures w14:val="none"/>
        </w:rPr>
      </w:pPr>
      <w:r w:rsidRPr="00B93F9F">
        <w:rPr>
          <w:rFonts w:eastAsia="Calibri" w:cs="Arial"/>
          <w:b/>
          <w:bCs/>
          <w:lang w:eastAsia="sv-SE"/>
        </w:rPr>
        <w:t>Medveten skadegörelse:</w:t>
      </w:r>
      <w:r w:rsidRPr="00B93F9F">
        <w:rPr>
          <w:rFonts w:eastAsia="Calibri" w:cs="Arial"/>
          <w:lang w:eastAsia="sv-SE"/>
        </w:rPr>
        <w:t xml:space="preserve"> </w:t>
      </w:r>
      <w:r w:rsidRPr="00B93F9F">
        <w:rPr>
          <w:rFonts w:eastAsia="Times New Roman" w:cs="Arial"/>
          <w:kern w:val="0"/>
          <w:lang w:eastAsia="sv-SE"/>
          <w14:ligatures w14:val="none"/>
        </w:rPr>
        <w:t>Vid avsiktlig skadegörelse blir besökaren ersättningsskyldig, med ett ersättningsbelopp anpassat efter situation och skadans omfattning. Avstängning kan också bli aktuellt, där varaktigheten bestäms utifrån händelsen och omständigheterna</w:t>
      </w:r>
      <w:r w:rsidRPr="00FF38A2">
        <w:rPr>
          <w:rFonts w:eastAsia="Times New Roman" w:cs="Arial"/>
          <w:kern w:val="0"/>
          <w:lang w:eastAsia="sv-SE"/>
          <w14:ligatures w14:val="none"/>
        </w:rPr>
        <w:t>, vanligtvis 1–4 veckor.</w:t>
      </w:r>
    </w:p>
    <w:p w14:paraId="4E76884E" w14:textId="77777777" w:rsidR="00FD71F2" w:rsidRDefault="00FD71F2">
      <w:pPr>
        <w:rPr>
          <w:rFonts w:asciiTheme="majorHAnsi" w:eastAsiaTheme="majorEastAsia" w:hAnsiTheme="majorHAnsi" w:cstheme="majorBidi"/>
          <w:b/>
          <w:bCs/>
          <w:sz w:val="40"/>
          <w:szCs w:val="40"/>
        </w:rPr>
      </w:pPr>
      <w:r>
        <w:rPr>
          <w:b/>
          <w:bCs/>
        </w:rPr>
        <w:br w:type="page"/>
      </w:r>
    </w:p>
    <w:p w14:paraId="2B2DFADA" w14:textId="0DB0B0AD" w:rsidR="000E3664" w:rsidRPr="00896869" w:rsidRDefault="000E3664" w:rsidP="00896869">
      <w:pPr>
        <w:pStyle w:val="Rubrik2"/>
        <w:rPr>
          <w:b/>
          <w:bCs/>
          <w:color w:val="auto"/>
          <w:sz w:val="36"/>
          <w:szCs w:val="36"/>
        </w:rPr>
      </w:pPr>
      <w:bookmarkStart w:id="19" w:name="_Toc188343008"/>
      <w:r w:rsidRPr="00896869">
        <w:rPr>
          <w:b/>
          <w:bCs/>
          <w:color w:val="auto"/>
          <w:sz w:val="36"/>
          <w:szCs w:val="36"/>
        </w:rPr>
        <w:lastRenderedPageBreak/>
        <w:t>Inrymning &amp; utrymning</w:t>
      </w:r>
      <w:bookmarkEnd w:id="19"/>
      <w:r w:rsidRPr="00896869">
        <w:rPr>
          <w:b/>
          <w:bCs/>
          <w:color w:val="auto"/>
          <w:sz w:val="36"/>
          <w:szCs w:val="36"/>
        </w:rPr>
        <w:t xml:space="preserve"> </w:t>
      </w:r>
    </w:p>
    <w:p w14:paraId="1DFD4E7F" w14:textId="77777777" w:rsidR="000E3664" w:rsidRPr="00B93F9F" w:rsidRDefault="000E3664" w:rsidP="00896869">
      <w:pPr>
        <w:spacing w:before="240" w:after="120" w:line="276" w:lineRule="auto"/>
        <w:rPr>
          <w:rFonts w:eastAsia="Times New Roman" w:cs="Times New Roman"/>
          <w:b/>
          <w:bCs/>
          <w:kern w:val="0"/>
          <w14:ligatures w14:val="none"/>
        </w:rPr>
      </w:pPr>
      <w:r w:rsidRPr="00B93F9F">
        <w:rPr>
          <w:rFonts w:eastAsia="Times New Roman" w:cs="Times New Roman"/>
          <w:b/>
          <w:bCs/>
          <w:kern w:val="0"/>
          <w14:ligatures w14:val="none"/>
        </w:rPr>
        <w:t>Mental förberedelse</w:t>
      </w:r>
    </w:p>
    <w:p w14:paraId="19B914B0" w14:textId="77777777" w:rsidR="000E3664" w:rsidRPr="00B93F9F" w:rsidRDefault="000E3664" w:rsidP="00721920">
      <w:pPr>
        <w:spacing w:after="120" w:line="276" w:lineRule="auto"/>
        <w:jc w:val="both"/>
        <w:rPr>
          <w:rFonts w:eastAsia="Times New Roman" w:cs="Times New Roman"/>
          <w:b/>
          <w:bCs/>
          <w:kern w:val="0"/>
          <w14:ligatures w14:val="none"/>
        </w:rPr>
      </w:pPr>
      <w:r w:rsidRPr="00B93F9F">
        <w:rPr>
          <w:rFonts w:eastAsia="Times New Roman" w:cs="Times New Roman"/>
          <w:kern w:val="0"/>
          <w14:ligatures w14:val="none"/>
        </w:rPr>
        <w:t>Vid en händelse av väpnat våld är det avgörande att ha kunskap om möjliga handlingsalternativ och att vara mentalt förberedd. Snabba beslut måste fattas i en osäker situation, och även om goda förkunskaper inte garanterar ett positivt utfall, kan de rädda liv. Mental förberedelse minskar stress och underlättar identifiering av relevanta handlingsstrategier. Eftersom det ofta inte finns tid för rådgivning är det viktigt att hela personalen, inte bara föreståndaren, är mentalt förberedd</w:t>
      </w:r>
    </w:p>
    <w:p w14:paraId="6C5B6067" w14:textId="77777777" w:rsidR="000E3664" w:rsidRPr="00B93F9F" w:rsidRDefault="000E3664" w:rsidP="00721920">
      <w:pPr>
        <w:spacing w:after="120" w:line="276" w:lineRule="auto"/>
        <w:rPr>
          <w:rFonts w:eastAsia="Times New Roman" w:cs="Times New Roman"/>
          <w:b/>
          <w:bCs/>
          <w:kern w:val="0"/>
          <w14:ligatures w14:val="none"/>
        </w:rPr>
      </w:pPr>
      <w:r w:rsidRPr="00B93F9F">
        <w:rPr>
          <w:rFonts w:eastAsia="Times New Roman" w:cs="Times New Roman"/>
          <w:b/>
          <w:bCs/>
          <w:kern w:val="0"/>
          <w14:ligatures w14:val="none"/>
        </w:rPr>
        <w:t>Förutsättningar och handlingsalternativ</w:t>
      </w:r>
    </w:p>
    <w:p w14:paraId="088E3FAA" w14:textId="77777777" w:rsidR="000E3664" w:rsidRPr="00B93F9F" w:rsidRDefault="000E3664" w:rsidP="00721920">
      <w:pPr>
        <w:spacing w:after="120" w:line="276" w:lineRule="auto"/>
        <w:jc w:val="both"/>
        <w:rPr>
          <w:rFonts w:eastAsia="Times New Roman" w:cs="Times New Roman"/>
          <w:kern w:val="0"/>
          <w14:ligatures w14:val="none"/>
        </w:rPr>
      </w:pPr>
      <w:r w:rsidRPr="00B93F9F">
        <w:rPr>
          <w:rFonts w:eastAsia="Times New Roman" w:cs="Times New Roman"/>
          <w:b/>
          <w:bCs/>
          <w:i/>
          <w:iCs/>
          <w:kern w:val="0"/>
          <w14:ligatures w14:val="none"/>
        </w:rPr>
        <w:t xml:space="preserve"> </w:t>
      </w:r>
      <w:r w:rsidRPr="00B93F9F">
        <w:rPr>
          <w:rFonts w:eastAsia="Times New Roman" w:cs="Times New Roman"/>
          <w:kern w:val="0"/>
          <w14:ligatures w14:val="none"/>
        </w:rPr>
        <w:t>Varje situation av väpnad våld är unik. Åtgärder som i en situation kan bidra till att skydda människor kanske inte alls fungerar i en annan. De förslag till åtgärder som här förmedlas är sådana som visat sig fungera, men det finns ingen åtgärd som fungerar i alla situationer. Väpnat våld kan ske mycket snabbt och vara över snabbt. I sådana situationer är det inte säkert att någon hinner agera över huvud taget.</w:t>
      </w:r>
    </w:p>
    <w:p w14:paraId="542D1421" w14:textId="77777777" w:rsidR="000E3664" w:rsidRPr="00B93F9F" w:rsidRDefault="000E3664" w:rsidP="00721920">
      <w:pPr>
        <w:spacing w:after="120" w:line="276" w:lineRule="auto"/>
        <w:rPr>
          <w:rFonts w:eastAsia="Times New Roman" w:cs="Times New Roman"/>
          <w:kern w:val="0"/>
          <w14:ligatures w14:val="none"/>
        </w:rPr>
      </w:pPr>
      <w:r w:rsidRPr="00B93F9F">
        <w:rPr>
          <w:rFonts w:eastAsia="Times New Roman" w:cs="Times New Roman"/>
          <w:b/>
          <w:bCs/>
          <w:kern w:val="0"/>
          <w14:ligatures w14:val="none"/>
        </w:rPr>
        <w:t>Ring 112 – vid väpnat våld och hot om väpnat våld</w:t>
      </w:r>
    </w:p>
    <w:p w14:paraId="606A18BE" w14:textId="77777777" w:rsidR="000E3664" w:rsidRPr="00B93F9F" w:rsidRDefault="000E3664" w:rsidP="00721920">
      <w:pPr>
        <w:spacing w:after="120" w:line="276" w:lineRule="auto"/>
        <w:jc w:val="both"/>
        <w:rPr>
          <w:rFonts w:eastAsia="Times New Roman" w:cs="Times New Roman"/>
          <w:kern w:val="0"/>
          <w14:ligatures w14:val="none"/>
        </w:rPr>
      </w:pPr>
      <w:r w:rsidRPr="00B93F9F">
        <w:rPr>
          <w:rFonts w:eastAsia="Times New Roman" w:cs="Times New Roman"/>
          <w:kern w:val="0"/>
          <w14:ligatures w14:val="none"/>
        </w:rPr>
        <w:t>Vid väpnat våld, ring 112 för att larma. Ju mer tydlig och detaljerad information polisen får, desto större möjlighet finns det att genomföra en effektiv insats. Försök vara utförlig utan att spekulera, ge signalement på gärningspersonen/personerna, typ av vapen och plats för händelsen. SOS Alarm skickar hjälp under samtalet. Vid hot om väpnat våld, oavsett om hotet är skriftligt, via internet eller riktat mot en besökare eller anställd, är det också viktigt att ringa 112. Inledande samtal med polisen bör fokusera på att bedöma allvaret i hotet.</w:t>
      </w:r>
    </w:p>
    <w:p w14:paraId="61441A4C" w14:textId="77777777" w:rsidR="000E3664" w:rsidRPr="00B93F9F" w:rsidRDefault="000E3664" w:rsidP="00721920">
      <w:pPr>
        <w:spacing w:after="120" w:line="276" w:lineRule="auto"/>
        <w:rPr>
          <w:rFonts w:eastAsia="Times New Roman" w:cs="Times New Roman"/>
          <w:kern w:val="0"/>
          <w14:ligatures w14:val="none"/>
        </w:rPr>
      </w:pPr>
      <w:r w:rsidRPr="00B93F9F">
        <w:rPr>
          <w:rFonts w:eastAsia="Times New Roman" w:cs="Times New Roman"/>
          <w:b/>
          <w:bCs/>
          <w:kern w:val="0"/>
          <w14:ligatures w14:val="none"/>
        </w:rPr>
        <w:t>Underlätta polisens insats</w:t>
      </w:r>
    </w:p>
    <w:p w14:paraId="0CB1B752" w14:textId="77777777" w:rsidR="000E3664" w:rsidRPr="00B93F9F" w:rsidRDefault="000E3664" w:rsidP="00721920">
      <w:pPr>
        <w:spacing w:after="120" w:line="276" w:lineRule="auto"/>
        <w:jc w:val="both"/>
        <w:rPr>
          <w:rFonts w:eastAsia="Times New Roman" w:cs="Times New Roman"/>
          <w:kern w:val="0"/>
          <w14:ligatures w14:val="none"/>
        </w:rPr>
      </w:pPr>
      <w:r w:rsidRPr="00B93F9F">
        <w:rPr>
          <w:rFonts w:eastAsia="Times New Roman" w:cs="Times New Roman"/>
          <w:kern w:val="0"/>
          <w14:ligatures w14:val="none"/>
        </w:rPr>
        <w:t>I de fall polisen hinner anlända under pågående väpnat våld beror deras agerande på tillgänglig information och resurser. Det finns ingen fastställd metod för hantering av väpnat våld; polisen agerar utifrån generella taktiska principer. Detta kan inkludera att spärra av områden för att förhindra tillträde, underlätta evakuering eller gå in för att konfrontera gärningspersoner. Situationen kan vara kaotisk, vilket gör det svårt för polisen att identifiera gärningspersonen. Det är viktigt att följa polisens anvisningar, även om det innebär att vård av skadade kan behöva vänta tills kontroll över situationen har återställts.</w:t>
      </w:r>
    </w:p>
    <w:p w14:paraId="18D272DF" w14:textId="77777777" w:rsidR="000E3664" w:rsidRPr="00925890" w:rsidRDefault="000E3664" w:rsidP="00721920">
      <w:pPr>
        <w:pStyle w:val="Rubrik3"/>
        <w:spacing w:line="276" w:lineRule="auto"/>
        <w:rPr>
          <w:rFonts w:eastAsia="Times New Roman"/>
          <w:b/>
          <w:bCs/>
          <w:color w:val="000000" w:themeColor="text1"/>
          <w:sz w:val="32"/>
          <w:szCs w:val="32"/>
        </w:rPr>
      </w:pPr>
      <w:bookmarkStart w:id="20" w:name="_Toc188343009"/>
      <w:r w:rsidRPr="00925890">
        <w:rPr>
          <w:rFonts w:eastAsia="Times New Roman"/>
          <w:b/>
          <w:bCs/>
          <w:color w:val="000000" w:themeColor="text1"/>
          <w:sz w:val="32"/>
          <w:szCs w:val="32"/>
        </w:rPr>
        <w:t>Inrymning</w:t>
      </w:r>
      <w:bookmarkEnd w:id="20"/>
    </w:p>
    <w:p w14:paraId="5C8DA3AF" w14:textId="77777777" w:rsidR="000E3664" w:rsidRPr="00B93F9F" w:rsidRDefault="000E3664" w:rsidP="00896869">
      <w:pPr>
        <w:spacing w:before="240" w:after="120" w:line="276" w:lineRule="auto"/>
        <w:jc w:val="both"/>
        <w:rPr>
          <w:rFonts w:eastAsia="Times New Roman" w:cs="Times New Roman"/>
          <w:kern w:val="0"/>
          <w14:ligatures w14:val="none"/>
        </w:rPr>
      </w:pPr>
      <w:r w:rsidRPr="00B93F9F">
        <w:rPr>
          <w:rFonts w:eastAsia="Times New Roman" w:cs="Times New Roman"/>
          <w:kern w:val="0"/>
          <w14:ligatures w14:val="none"/>
        </w:rPr>
        <w:t xml:space="preserve">Inrymning innebär att personal och besökare stänger in sig i avgränsade delar av verksamheten eller i andra rum för att skydda sig vid en hotfull situation, som väpnat våld. Genom att låsa dörrar och eventuellt barrikadera dem kan man försvåra för gärningspersonen att ta sig in. Att hitta en plats att gömma sig, att vara tyst och att täcka </w:t>
      </w:r>
      <w:r w:rsidRPr="00B93F9F">
        <w:rPr>
          <w:rFonts w:eastAsia="Times New Roman" w:cs="Times New Roman"/>
          <w:kern w:val="0"/>
          <w14:ligatures w14:val="none"/>
        </w:rPr>
        <w:lastRenderedPageBreak/>
        <w:t>för eventuella fönster kan också öka säkerheten. Även om inrymning inte erbjuder en fullständig garanti för säkerhet, bidrar det ofta till att minska risken för skador. En avgörande faktor för hur inrymning fungerar är lokalernas utformning. Eftersom varje verksamhet har unika lokaler är det viktigt att noggrant överväga hur inrymning kan tillämpas i just den specifika miljön.</w:t>
      </w:r>
    </w:p>
    <w:p w14:paraId="40CD6623" w14:textId="77777777" w:rsidR="000E3664" w:rsidRPr="00B93F9F" w:rsidRDefault="000E3664" w:rsidP="00721920">
      <w:pPr>
        <w:spacing w:after="120" w:line="276" w:lineRule="auto"/>
        <w:jc w:val="both"/>
        <w:rPr>
          <w:rFonts w:eastAsia="Times New Roman" w:cs="Times New Roman"/>
          <w:kern w:val="0"/>
          <w14:ligatures w14:val="none"/>
        </w:rPr>
      </w:pPr>
      <w:r w:rsidRPr="00B93F9F">
        <w:rPr>
          <w:rFonts w:eastAsia="Times New Roman" w:cs="Times New Roman"/>
          <w:kern w:val="0"/>
          <w14:ligatures w14:val="none"/>
        </w:rPr>
        <w:t xml:space="preserve">Vid inrymning i verksamhet eller annan lokal: </w:t>
      </w:r>
    </w:p>
    <w:p w14:paraId="22D42655" w14:textId="77777777" w:rsidR="000E3664" w:rsidRPr="00B93F9F" w:rsidRDefault="000E3664" w:rsidP="00721920">
      <w:pPr>
        <w:numPr>
          <w:ilvl w:val="0"/>
          <w:numId w:val="4"/>
        </w:numPr>
        <w:spacing w:after="120" w:line="276" w:lineRule="auto"/>
        <w:contextualSpacing/>
        <w:jc w:val="both"/>
        <w:rPr>
          <w:rFonts w:eastAsia="Times New Roman" w:cs="Times New Roman"/>
          <w:kern w:val="0"/>
          <w14:ligatures w14:val="none"/>
        </w:rPr>
      </w:pPr>
      <w:r w:rsidRPr="00B93F9F">
        <w:rPr>
          <w:rFonts w:eastAsia="Times New Roman" w:cs="Times New Roman"/>
          <w:kern w:val="0"/>
          <w14:ligatures w14:val="none"/>
        </w:rPr>
        <w:t xml:space="preserve">Sök skydd efter golvet. </w:t>
      </w:r>
    </w:p>
    <w:p w14:paraId="3FCF47A5" w14:textId="77777777" w:rsidR="000E3664" w:rsidRPr="00B93F9F" w:rsidRDefault="000E3664" w:rsidP="00721920">
      <w:pPr>
        <w:numPr>
          <w:ilvl w:val="0"/>
          <w:numId w:val="4"/>
        </w:numPr>
        <w:spacing w:after="120" w:line="276" w:lineRule="auto"/>
        <w:contextualSpacing/>
        <w:jc w:val="both"/>
        <w:rPr>
          <w:rFonts w:eastAsia="Times New Roman" w:cs="Times New Roman"/>
          <w:kern w:val="0"/>
          <w14:ligatures w14:val="none"/>
        </w:rPr>
      </w:pPr>
      <w:r w:rsidRPr="00B93F9F">
        <w:rPr>
          <w:rFonts w:eastAsia="Times New Roman" w:cs="Times New Roman"/>
          <w:kern w:val="0"/>
          <w14:ligatures w14:val="none"/>
        </w:rPr>
        <w:t xml:space="preserve">Släck belysningen. </w:t>
      </w:r>
    </w:p>
    <w:p w14:paraId="0DFC6AB3" w14:textId="77777777" w:rsidR="000E3664" w:rsidRPr="00B93F9F" w:rsidRDefault="000E3664" w:rsidP="00721920">
      <w:pPr>
        <w:numPr>
          <w:ilvl w:val="0"/>
          <w:numId w:val="4"/>
        </w:numPr>
        <w:spacing w:after="120" w:line="276" w:lineRule="auto"/>
        <w:contextualSpacing/>
        <w:jc w:val="both"/>
        <w:rPr>
          <w:rFonts w:eastAsia="Times New Roman" w:cs="Times New Roman"/>
          <w:kern w:val="0"/>
          <w14:ligatures w14:val="none"/>
        </w:rPr>
      </w:pPr>
      <w:r w:rsidRPr="00B93F9F">
        <w:rPr>
          <w:rFonts w:eastAsia="Times New Roman" w:cs="Times New Roman"/>
          <w:kern w:val="0"/>
          <w14:ligatures w14:val="none"/>
        </w:rPr>
        <w:t xml:space="preserve">Sätt mobiltelefonerna på ljudlöst. </w:t>
      </w:r>
    </w:p>
    <w:p w14:paraId="2795FBC4" w14:textId="77777777" w:rsidR="000E3664" w:rsidRPr="00B93F9F" w:rsidRDefault="000E3664" w:rsidP="00721920">
      <w:pPr>
        <w:numPr>
          <w:ilvl w:val="0"/>
          <w:numId w:val="4"/>
        </w:numPr>
        <w:spacing w:after="120" w:line="276" w:lineRule="auto"/>
        <w:contextualSpacing/>
        <w:jc w:val="both"/>
        <w:rPr>
          <w:rFonts w:eastAsia="Times New Roman" w:cs="Times New Roman"/>
          <w:kern w:val="0"/>
          <w14:ligatures w14:val="none"/>
        </w:rPr>
      </w:pPr>
      <w:r w:rsidRPr="00B93F9F">
        <w:rPr>
          <w:rFonts w:eastAsia="Times New Roman" w:cs="Times New Roman"/>
          <w:kern w:val="0"/>
          <w14:ligatures w14:val="none"/>
        </w:rPr>
        <w:t xml:space="preserve">Titta inte ut genom fönster och dörrar. </w:t>
      </w:r>
    </w:p>
    <w:p w14:paraId="3FE86485" w14:textId="77777777" w:rsidR="000E3664" w:rsidRPr="00B93F9F" w:rsidRDefault="000E3664" w:rsidP="00721920">
      <w:pPr>
        <w:numPr>
          <w:ilvl w:val="0"/>
          <w:numId w:val="4"/>
        </w:numPr>
        <w:spacing w:after="120" w:line="276" w:lineRule="auto"/>
        <w:contextualSpacing/>
        <w:jc w:val="both"/>
        <w:rPr>
          <w:rFonts w:eastAsia="Times New Roman" w:cs="Times New Roman"/>
          <w:kern w:val="0"/>
          <w14:ligatures w14:val="none"/>
        </w:rPr>
      </w:pPr>
      <w:r w:rsidRPr="00B93F9F">
        <w:rPr>
          <w:rFonts w:eastAsia="Times New Roman" w:cs="Times New Roman"/>
          <w:kern w:val="0"/>
          <w14:ligatures w14:val="none"/>
        </w:rPr>
        <w:t>Öppna inte dörren för någon, det kan vara gärningsmannen som tagit gisslan för att komma åt fler personer.</w:t>
      </w:r>
    </w:p>
    <w:p w14:paraId="516525BF" w14:textId="77777777" w:rsidR="000E3664" w:rsidRPr="00EC0846" w:rsidRDefault="000E3664" w:rsidP="00721920">
      <w:pPr>
        <w:pStyle w:val="Rubrik3"/>
        <w:spacing w:line="276" w:lineRule="auto"/>
        <w:rPr>
          <w:rFonts w:eastAsia="Times New Roman"/>
          <w:b/>
          <w:bCs/>
          <w:color w:val="000000" w:themeColor="text1"/>
          <w:sz w:val="32"/>
          <w:szCs w:val="32"/>
        </w:rPr>
      </w:pPr>
      <w:bookmarkStart w:id="21" w:name="_Toc188343010"/>
      <w:r w:rsidRPr="00EC0846">
        <w:rPr>
          <w:rFonts w:eastAsia="Times New Roman"/>
          <w:b/>
          <w:bCs/>
          <w:color w:val="000000" w:themeColor="text1"/>
          <w:sz w:val="32"/>
          <w:szCs w:val="32"/>
        </w:rPr>
        <w:t>Utrymning</w:t>
      </w:r>
      <w:bookmarkEnd w:id="21"/>
    </w:p>
    <w:p w14:paraId="3065EBA7" w14:textId="77777777" w:rsidR="000E3664" w:rsidRPr="00B93F9F" w:rsidRDefault="000E3664" w:rsidP="00896869">
      <w:pPr>
        <w:spacing w:before="240" w:after="120" w:line="276" w:lineRule="auto"/>
        <w:jc w:val="both"/>
        <w:rPr>
          <w:rFonts w:eastAsia="Times New Roman" w:cs="Times New Roman"/>
          <w:kern w:val="0"/>
          <w14:ligatures w14:val="none"/>
        </w:rPr>
      </w:pPr>
      <w:r w:rsidRPr="00B93F9F">
        <w:rPr>
          <w:rFonts w:eastAsia="Times New Roman" w:cs="Arial"/>
          <w:kern w:val="0"/>
          <w:lang w:eastAsia="sv-SE"/>
          <w14:ligatures w14:val="none"/>
        </w:rPr>
        <w:t>Utrymning innebär att besökare och personal lämnar lokalerna för att söka skydd, vilket kan vara lämpligt när byggnadens utformning inte ger optimalt skydd. Detta alternativ förutsätter att gärningspersonen inte upptäcker dem som flyr. Utrymning är också bäst om gärningspersonen använder sprängämnen eller om personal och besökare redan är nära en utgång eller i ett trapphus. I händelse av väpnat våld inuti verksamheten kan det vara mer effektivt att fly från området. För att underlätta krishanteringen efter den akuta fasen är det viktigt att etablera en gemensam återsamlingsplats, anpassad efter situationen</w:t>
      </w:r>
      <w:r w:rsidRPr="00B93F9F">
        <w:rPr>
          <w:rFonts w:eastAsia="Times New Roman" w:cs="Times New Roman"/>
          <w:kern w:val="0"/>
          <w:lang w:eastAsia="sv-SE"/>
          <w14:ligatures w14:val="none"/>
        </w:rPr>
        <w:t>.</w:t>
      </w:r>
    </w:p>
    <w:p w14:paraId="510E2249" w14:textId="77777777" w:rsidR="000E3664" w:rsidRPr="00B93F9F" w:rsidRDefault="000E3664" w:rsidP="00721920">
      <w:pPr>
        <w:spacing w:after="120" w:line="276" w:lineRule="auto"/>
        <w:jc w:val="both"/>
        <w:rPr>
          <w:rFonts w:eastAsia="Times New Roman" w:cs="Times New Roman"/>
          <w:kern w:val="0"/>
          <w14:ligatures w14:val="none"/>
        </w:rPr>
      </w:pPr>
      <w:r w:rsidRPr="00B93F9F">
        <w:rPr>
          <w:rFonts w:eastAsia="Times New Roman" w:cs="Arial"/>
          <w:b/>
          <w:bCs/>
          <w:kern w:val="0"/>
          <w:lang w:eastAsia="sv-SE"/>
          <w14:ligatures w14:val="none"/>
        </w:rPr>
        <w:t>Förberedelser för akut väpnat våld</w:t>
      </w:r>
    </w:p>
    <w:p w14:paraId="26462256" w14:textId="77777777" w:rsidR="000E3664" w:rsidRPr="00B93F9F" w:rsidRDefault="000E3664" w:rsidP="00721920">
      <w:pPr>
        <w:spacing w:before="100" w:beforeAutospacing="1" w:after="100" w:afterAutospacing="1" w:line="276" w:lineRule="auto"/>
        <w:jc w:val="both"/>
        <w:rPr>
          <w:rFonts w:eastAsia="Times New Roman" w:cs="Arial"/>
          <w:kern w:val="0"/>
          <w:lang w:eastAsia="sv-SE"/>
          <w14:ligatures w14:val="none"/>
        </w:rPr>
      </w:pPr>
      <w:r w:rsidRPr="00B93F9F">
        <w:rPr>
          <w:rFonts w:eastAsia="Times New Roman" w:cs="Arial"/>
          <w:kern w:val="0"/>
          <w:lang w:eastAsia="sv-SE"/>
          <w14:ligatures w14:val="none"/>
        </w:rPr>
        <w:t>För att underlätta agerandet vid väpnat våld kan vissa åtgärder vidtas i lokalerna. Det är fördelaktigt att tydligt märka olika byggnader, ingångar och våningsplan, till exempel med bokstäver, för att snabbt informera personal och besökare om var våldet pågår och för att ge tydlig information till polisen.</w:t>
      </w:r>
    </w:p>
    <w:p w14:paraId="6BA01295" w14:textId="77777777" w:rsidR="000E3664" w:rsidRPr="00B93F9F" w:rsidRDefault="000E3664" w:rsidP="00721920">
      <w:pPr>
        <w:spacing w:before="100" w:beforeAutospacing="1" w:after="100" w:afterAutospacing="1" w:line="276" w:lineRule="auto"/>
        <w:jc w:val="both"/>
        <w:rPr>
          <w:rFonts w:eastAsia="Times New Roman" w:cs="Arial"/>
          <w:kern w:val="0"/>
          <w:lang w:eastAsia="sv-SE"/>
          <w14:ligatures w14:val="none"/>
        </w:rPr>
      </w:pPr>
      <w:r w:rsidRPr="00B93F9F">
        <w:rPr>
          <w:rFonts w:eastAsia="Times New Roman" w:cs="Arial"/>
          <w:kern w:val="0"/>
          <w:lang w:eastAsia="sv-SE"/>
          <w14:ligatures w14:val="none"/>
        </w:rPr>
        <w:t>Det är viktigt att kartlägga möjligheterna att låsa dörrar och rum, vilket kan öka skyddet. Många har larmsystem för utrymning, men det kan vara värt att överväga system för inrymning, som uppmanar personal och besökare att inta skyddsläge med en specifik signal.</w:t>
      </w:r>
    </w:p>
    <w:p w14:paraId="76F5DA0F" w14:textId="77777777" w:rsidR="000E3664" w:rsidRDefault="000E3664" w:rsidP="00721920">
      <w:pPr>
        <w:spacing w:before="100" w:beforeAutospacing="1" w:after="100" w:afterAutospacing="1" w:line="276" w:lineRule="auto"/>
        <w:jc w:val="both"/>
        <w:rPr>
          <w:rFonts w:eastAsia="Times New Roman" w:cs="Arial"/>
          <w:kern w:val="0"/>
          <w:lang w:eastAsia="sv-SE"/>
          <w14:ligatures w14:val="none"/>
        </w:rPr>
      </w:pPr>
      <w:r w:rsidRPr="00B93F9F">
        <w:rPr>
          <w:rFonts w:eastAsia="Times New Roman" w:cs="Arial"/>
          <w:kern w:val="0"/>
          <w:lang w:eastAsia="sv-SE"/>
          <w14:ligatures w14:val="none"/>
        </w:rPr>
        <w:t>All personal bör vara insatt i hur larmen fungerar, och strategier för inrymning, utrymning och utestängning bör ingå i det övergripande säkerhetsarbetet. Genom att diskutera olika scenarier kan personalen förbereda sig för hur de ska agera i krissituationer. Det är också viktigt att ha skriftliga planer för krissituationer som inkluderar hantering av väpnat våld, samt att all personal känner till lokalerna och låsningsmöjligheterna.</w:t>
      </w:r>
    </w:p>
    <w:p w14:paraId="19EEA631" w14:textId="77777777" w:rsidR="00036046" w:rsidRPr="00896869" w:rsidRDefault="00036046" w:rsidP="00896869">
      <w:pPr>
        <w:pStyle w:val="Rubrik2"/>
        <w:rPr>
          <w:b/>
          <w:bCs/>
          <w:color w:val="auto"/>
          <w:sz w:val="36"/>
          <w:szCs w:val="36"/>
        </w:rPr>
      </w:pPr>
      <w:bookmarkStart w:id="22" w:name="_Toc188343011"/>
      <w:r w:rsidRPr="00896869">
        <w:rPr>
          <w:b/>
          <w:bCs/>
          <w:color w:val="auto"/>
          <w:sz w:val="36"/>
          <w:szCs w:val="36"/>
        </w:rPr>
        <w:lastRenderedPageBreak/>
        <w:t>Handlingsplan mot mobbning</w:t>
      </w:r>
      <w:bookmarkEnd w:id="22"/>
    </w:p>
    <w:p w14:paraId="53349BDA" w14:textId="72F37B9E" w:rsidR="00036046" w:rsidRDefault="00036046" w:rsidP="00896869">
      <w:pPr>
        <w:pStyle w:val="Liststycke"/>
        <w:numPr>
          <w:ilvl w:val="0"/>
          <w:numId w:val="6"/>
        </w:numPr>
        <w:spacing w:before="240" w:after="200" w:line="276" w:lineRule="auto"/>
        <w:ind w:left="363"/>
      </w:pPr>
      <w:r w:rsidRPr="00E77D0E">
        <w:t xml:space="preserve">All personal som arbetar på fritidsgården skall ingripa och meddela ansvarig ledare om en besökare utsätts för kränkande behandling. </w:t>
      </w:r>
      <w:r w:rsidRPr="00E77D0E">
        <w:br/>
        <w:t>Föreståndare skall informeras.</w:t>
      </w:r>
    </w:p>
    <w:p w14:paraId="2F2B2832" w14:textId="77777777" w:rsidR="004C2BE3" w:rsidRPr="00E77D0E" w:rsidRDefault="004C2BE3" w:rsidP="00721920">
      <w:pPr>
        <w:pStyle w:val="Liststycke"/>
        <w:spacing w:after="200" w:line="276" w:lineRule="auto"/>
        <w:ind w:left="363"/>
      </w:pPr>
    </w:p>
    <w:p w14:paraId="244BCE58" w14:textId="77777777" w:rsidR="00036046" w:rsidRPr="00E77D0E" w:rsidRDefault="00036046" w:rsidP="00721920">
      <w:pPr>
        <w:pStyle w:val="Liststycke"/>
        <w:numPr>
          <w:ilvl w:val="0"/>
          <w:numId w:val="6"/>
        </w:numPr>
        <w:spacing w:after="200" w:line="276" w:lineRule="auto"/>
        <w:ind w:left="363"/>
      </w:pPr>
      <w:r w:rsidRPr="00E77D0E">
        <w:t xml:space="preserve">Samtal med den mobbade. </w:t>
      </w:r>
      <w:r w:rsidRPr="00E77D0E">
        <w:br/>
        <w:t xml:space="preserve">- Vad har hänt? </w:t>
      </w:r>
      <w:r w:rsidRPr="00E77D0E">
        <w:br/>
        <w:t xml:space="preserve">- Vilka är inblandade? </w:t>
      </w:r>
      <w:r w:rsidRPr="00E77D0E">
        <w:br/>
        <w:t xml:space="preserve">- Hur länge? </w:t>
      </w:r>
      <w:r w:rsidRPr="00E77D0E">
        <w:br/>
        <w:t>- Hur ofta?</w:t>
      </w:r>
    </w:p>
    <w:p w14:paraId="0B37B8C6" w14:textId="77777777" w:rsidR="00036046" w:rsidRPr="00E77D0E" w:rsidRDefault="00036046" w:rsidP="00721920">
      <w:pPr>
        <w:pStyle w:val="Liststycke"/>
        <w:spacing w:line="276" w:lineRule="auto"/>
        <w:ind w:left="363"/>
      </w:pPr>
    </w:p>
    <w:p w14:paraId="73B83D3F" w14:textId="77777777" w:rsidR="00036046" w:rsidRPr="00E77D0E" w:rsidRDefault="00036046" w:rsidP="00721920">
      <w:pPr>
        <w:pStyle w:val="Liststycke"/>
        <w:numPr>
          <w:ilvl w:val="0"/>
          <w:numId w:val="6"/>
        </w:numPr>
        <w:spacing w:after="200" w:line="276" w:lineRule="auto"/>
        <w:ind w:left="363"/>
      </w:pPr>
      <w:r w:rsidRPr="00E77D0E">
        <w:t>Ansvarig ledare eller föreståndare försöker få stopp på mobbningen genom samtal med mobbaren/mobbarna.</w:t>
      </w:r>
    </w:p>
    <w:p w14:paraId="7E12985D" w14:textId="77777777" w:rsidR="00036046" w:rsidRPr="00E77D0E" w:rsidRDefault="00036046" w:rsidP="00721920">
      <w:pPr>
        <w:pStyle w:val="Liststycke"/>
        <w:spacing w:line="276" w:lineRule="auto"/>
        <w:ind w:left="363"/>
      </w:pPr>
    </w:p>
    <w:p w14:paraId="3D66647E" w14:textId="01023024" w:rsidR="00721920" w:rsidRDefault="00036046" w:rsidP="00721920">
      <w:pPr>
        <w:pStyle w:val="Liststycke"/>
        <w:numPr>
          <w:ilvl w:val="0"/>
          <w:numId w:val="6"/>
        </w:numPr>
        <w:spacing w:after="200" w:line="276" w:lineRule="auto"/>
        <w:ind w:left="363"/>
      </w:pPr>
      <w:r w:rsidRPr="00E77D0E">
        <w:t>Om mobbningen fortsätter trots personalens ansträngningar kontaktas mobbarens föräldrar.</w:t>
      </w:r>
    </w:p>
    <w:p w14:paraId="664D453F" w14:textId="77777777" w:rsidR="00721920" w:rsidRPr="00E77D0E" w:rsidRDefault="00721920" w:rsidP="00721920">
      <w:pPr>
        <w:pStyle w:val="Liststycke"/>
        <w:spacing w:after="200" w:line="276" w:lineRule="auto"/>
        <w:ind w:left="363"/>
      </w:pPr>
    </w:p>
    <w:p w14:paraId="1E08E142" w14:textId="77777777" w:rsidR="00036046" w:rsidRPr="00E77D0E" w:rsidRDefault="00036046" w:rsidP="00721920">
      <w:pPr>
        <w:pStyle w:val="Liststycke"/>
        <w:numPr>
          <w:ilvl w:val="0"/>
          <w:numId w:val="6"/>
        </w:numPr>
        <w:spacing w:after="200" w:line="276" w:lineRule="auto"/>
        <w:ind w:left="363"/>
      </w:pPr>
      <w:r w:rsidRPr="00E77D0E">
        <w:t xml:space="preserve">Upphör ej mobbningen trots detta, vidtas andra åtgärder </w:t>
      </w:r>
      <w:proofErr w:type="gramStart"/>
      <w:r w:rsidRPr="00E77D0E">
        <w:t>t ex</w:t>
      </w:r>
      <w:proofErr w:type="gramEnd"/>
      <w:r w:rsidRPr="00E77D0E">
        <w:t xml:space="preserve"> avstängning (portning), samtal med socialtjänsten (fältarna), polis mm.</w:t>
      </w:r>
    </w:p>
    <w:p w14:paraId="55B66CE1" w14:textId="77777777" w:rsidR="00036046" w:rsidRPr="00E77D0E" w:rsidRDefault="00036046" w:rsidP="00721920">
      <w:pPr>
        <w:pStyle w:val="Liststycke"/>
        <w:spacing w:line="276" w:lineRule="auto"/>
        <w:ind w:left="363"/>
      </w:pPr>
    </w:p>
    <w:p w14:paraId="527BCDA7" w14:textId="77777777" w:rsidR="00036046" w:rsidRPr="00E77D0E" w:rsidRDefault="00036046" w:rsidP="00721920">
      <w:pPr>
        <w:pStyle w:val="Liststycke"/>
        <w:numPr>
          <w:ilvl w:val="0"/>
          <w:numId w:val="6"/>
        </w:numPr>
        <w:spacing w:after="200" w:line="276" w:lineRule="auto"/>
        <w:ind w:left="363"/>
      </w:pPr>
      <w:r w:rsidRPr="00E77D0E">
        <w:t xml:space="preserve">Den mobbades föräldrar kontaktas. </w:t>
      </w:r>
      <w:r w:rsidRPr="00E77D0E">
        <w:br/>
        <w:t>Vid behov ges stöd till den mobbade.</w:t>
      </w:r>
    </w:p>
    <w:p w14:paraId="728D584E" w14:textId="77777777" w:rsidR="00036046" w:rsidRPr="00CD5EA4" w:rsidRDefault="00036046" w:rsidP="00721920">
      <w:pPr>
        <w:spacing w:line="276" w:lineRule="auto"/>
        <w:jc w:val="center"/>
        <w:rPr>
          <w:b/>
        </w:rPr>
      </w:pPr>
      <w:r w:rsidRPr="00CD5EA4">
        <w:rPr>
          <w:b/>
        </w:rPr>
        <w:t>Det får aldrig inträffa att Helges sviker den mobbade genom att lämna mobbningsfallet olöst!</w:t>
      </w:r>
    </w:p>
    <w:p w14:paraId="2EF7E2BE" w14:textId="77777777" w:rsidR="00FD71F2" w:rsidRDefault="00FD71F2">
      <w:pPr>
        <w:rPr>
          <w:rFonts w:eastAsiaTheme="majorEastAsia" w:cstheme="majorBidi"/>
          <w:b/>
          <w:bCs/>
          <w:color w:val="000000" w:themeColor="text1"/>
          <w:sz w:val="32"/>
          <w:szCs w:val="32"/>
        </w:rPr>
      </w:pPr>
      <w:r>
        <w:rPr>
          <w:b/>
          <w:bCs/>
          <w:color w:val="000000" w:themeColor="text1"/>
          <w:sz w:val="32"/>
          <w:szCs w:val="32"/>
        </w:rPr>
        <w:br w:type="page"/>
      </w:r>
    </w:p>
    <w:p w14:paraId="09A87FAD" w14:textId="3457FFAA" w:rsidR="00721BA4" w:rsidRPr="00896869" w:rsidRDefault="00721BA4" w:rsidP="00896869">
      <w:pPr>
        <w:pStyle w:val="Rubrik2"/>
        <w:rPr>
          <w:b/>
          <w:bCs/>
          <w:color w:val="auto"/>
          <w:sz w:val="36"/>
          <w:szCs w:val="36"/>
        </w:rPr>
      </w:pPr>
      <w:bookmarkStart w:id="23" w:name="_Toc188343012"/>
      <w:r w:rsidRPr="00896869">
        <w:rPr>
          <w:b/>
          <w:bCs/>
          <w:color w:val="auto"/>
          <w:sz w:val="36"/>
          <w:szCs w:val="36"/>
        </w:rPr>
        <w:lastRenderedPageBreak/>
        <w:t>Trafiksäkerhetspolicy</w:t>
      </w:r>
      <w:bookmarkEnd w:id="23"/>
      <w:r w:rsidRPr="00896869">
        <w:rPr>
          <w:b/>
          <w:bCs/>
          <w:color w:val="auto"/>
          <w:sz w:val="36"/>
          <w:szCs w:val="36"/>
        </w:rPr>
        <w:t xml:space="preserve"> </w:t>
      </w:r>
    </w:p>
    <w:p w14:paraId="2036C5E0" w14:textId="77777777" w:rsidR="00721BA4" w:rsidRPr="00721BA4" w:rsidRDefault="00721BA4" w:rsidP="00896869">
      <w:pPr>
        <w:spacing w:before="240" w:line="276" w:lineRule="auto"/>
        <w:contextualSpacing/>
      </w:pPr>
      <w:r w:rsidRPr="00721BA4">
        <w:rPr>
          <w:b/>
        </w:rPr>
        <w:t>Bakgrund</w:t>
      </w:r>
    </w:p>
    <w:p w14:paraId="7051D46D" w14:textId="36E2C16E" w:rsidR="00721BA4" w:rsidRPr="00721BA4" w:rsidRDefault="00721BA4" w:rsidP="00721920">
      <w:pPr>
        <w:spacing w:line="276" w:lineRule="auto"/>
        <w:contextualSpacing/>
      </w:pPr>
      <w:r w:rsidRPr="00721BA4">
        <w:t>Mellan fyra och fem procent av varje årskull av svenska befolkningen</w:t>
      </w:r>
      <w:r>
        <w:t xml:space="preserve"> </w:t>
      </w:r>
      <w:r w:rsidRPr="00721BA4">
        <w:t>dör eller invalidiseras till följd av trafikolyckor. Hundratals dödas och tusentals skadas allvarligt varje år.</w:t>
      </w:r>
    </w:p>
    <w:p w14:paraId="0E4F4054" w14:textId="77777777" w:rsidR="00721BA4" w:rsidRPr="00721BA4" w:rsidRDefault="00721BA4" w:rsidP="00721920">
      <w:pPr>
        <w:spacing w:line="276" w:lineRule="auto"/>
        <w:contextualSpacing/>
      </w:pPr>
    </w:p>
    <w:p w14:paraId="11638B32" w14:textId="77777777" w:rsidR="00721BA4" w:rsidRPr="00721BA4" w:rsidRDefault="00721BA4" w:rsidP="00721920">
      <w:pPr>
        <w:spacing w:line="276" w:lineRule="auto"/>
        <w:contextualSpacing/>
      </w:pPr>
      <w:r w:rsidRPr="00721BA4">
        <w:t xml:space="preserve">Som medlem och aktiv i Gefle IF Aktivitetshus Helges och Helges IF skall man på ett säkert sätt kunna ta sig till och från idrottsanläggningen/fritidsgården. Det gäller inte minst barn och ungdomar. I samband med tränings-, läger-, tävlingsverksamhet och aktiviteter anordnas transporter per buss, skjutsningar per personbil och minibuss </w:t>
      </w:r>
      <w:proofErr w:type="gramStart"/>
      <w:r w:rsidRPr="00721BA4">
        <w:t>etc.</w:t>
      </w:r>
      <w:proofErr w:type="gramEnd"/>
    </w:p>
    <w:p w14:paraId="32DFA4E1" w14:textId="77777777" w:rsidR="00721BA4" w:rsidRPr="00721BA4" w:rsidRDefault="00721BA4" w:rsidP="00721920">
      <w:pPr>
        <w:spacing w:line="276" w:lineRule="auto"/>
        <w:contextualSpacing/>
      </w:pPr>
    </w:p>
    <w:p w14:paraId="48C5098E" w14:textId="77777777" w:rsidR="00721BA4" w:rsidRPr="00721BA4" w:rsidRDefault="00721BA4" w:rsidP="00721920">
      <w:pPr>
        <w:spacing w:line="276" w:lineRule="auto"/>
        <w:contextualSpacing/>
      </w:pPr>
      <w:r w:rsidRPr="00721BA4">
        <w:t>Gefle IF Aktivitetshus Helges och Helges IF har tagit beslut om att alla aktiva, anställda, ledare och övriga som deltar inom vår verksamhet, skall på ett så trafiksäkert sätt som möjligt transportera sig till och från våra lokaler, anläggningar och arrangemang.</w:t>
      </w:r>
    </w:p>
    <w:p w14:paraId="4A0C60CE" w14:textId="77777777" w:rsidR="00721BA4" w:rsidRPr="00721BA4" w:rsidRDefault="00721BA4" w:rsidP="00721920">
      <w:pPr>
        <w:spacing w:line="276" w:lineRule="auto"/>
        <w:contextualSpacing/>
      </w:pPr>
      <w:r w:rsidRPr="00721BA4">
        <w:t xml:space="preserve">Detta gäller även som krav på den som ombesörjer våra transporter. Beslutet gäller samtliga seriematcher, tävlingar, träningar och andra träffar/aktiviteter föreningen har. Denna policy är ett första litet steg i att vara delaktig med att förverkliga vår allas </w:t>
      </w:r>
      <w:r w:rsidRPr="00721BA4">
        <w:rPr>
          <w:i/>
        </w:rPr>
        <w:t>Nollvision i vår trafikmiljö.</w:t>
      </w:r>
      <w:r w:rsidRPr="00721BA4">
        <w:t xml:space="preserve"> Ingen skall i onödan behöva dödas eller skadas svårt i trafiken. Vi har bestämt oss för att ta vårt ansvar. Men för att komma vidare behöver i alla hjälpas åt.</w:t>
      </w:r>
    </w:p>
    <w:p w14:paraId="57EA9EF8" w14:textId="77777777" w:rsidR="00721BA4" w:rsidRPr="00721BA4" w:rsidRDefault="00721BA4" w:rsidP="00721920">
      <w:pPr>
        <w:spacing w:line="276" w:lineRule="auto"/>
        <w:contextualSpacing/>
      </w:pPr>
    </w:p>
    <w:p w14:paraId="5EE16BA8" w14:textId="77777777" w:rsidR="00721BA4" w:rsidRPr="00721BA4" w:rsidRDefault="00721BA4" w:rsidP="00721920">
      <w:pPr>
        <w:spacing w:line="276" w:lineRule="auto"/>
        <w:contextualSpacing/>
        <w:rPr>
          <w:b/>
        </w:rPr>
      </w:pPr>
      <w:r w:rsidRPr="00721BA4">
        <w:rPr>
          <w:b/>
        </w:rPr>
        <w:t>Syfte</w:t>
      </w:r>
    </w:p>
    <w:p w14:paraId="5CAAB003" w14:textId="62DDFF47" w:rsidR="00721BA4" w:rsidRDefault="00721BA4" w:rsidP="00721920">
      <w:pPr>
        <w:spacing w:line="276" w:lineRule="auto"/>
        <w:contextualSpacing/>
      </w:pPr>
      <w:r w:rsidRPr="00721BA4">
        <w:t>Syftet med trafiksäkerhetspolicyn är att öka tryggheten och säkerheten för samtliga transporter, till och från matcher, tävlingar, träningar och mötes-sammankomster.</w:t>
      </w:r>
    </w:p>
    <w:p w14:paraId="375586CE" w14:textId="77777777" w:rsidR="0023231C" w:rsidRPr="0023231C" w:rsidRDefault="0023231C" w:rsidP="00721920">
      <w:pPr>
        <w:spacing w:line="276" w:lineRule="auto"/>
        <w:contextualSpacing/>
      </w:pPr>
    </w:p>
    <w:p w14:paraId="1B2F39EF" w14:textId="77777777" w:rsidR="00721BA4" w:rsidRPr="00721BA4" w:rsidRDefault="00721BA4" w:rsidP="00721920">
      <w:pPr>
        <w:spacing w:line="276" w:lineRule="auto"/>
        <w:contextualSpacing/>
        <w:rPr>
          <w:b/>
        </w:rPr>
      </w:pPr>
      <w:r w:rsidRPr="00721BA4">
        <w:rPr>
          <w:b/>
        </w:rPr>
        <w:t>Mål</w:t>
      </w:r>
    </w:p>
    <w:p w14:paraId="7DCE4D4D" w14:textId="77777777" w:rsidR="00721BA4" w:rsidRPr="00721BA4" w:rsidRDefault="00721BA4" w:rsidP="00721920">
      <w:pPr>
        <w:spacing w:line="276" w:lineRule="auto"/>
        <w:contextualSpacing/>
      </w:pPr>
      <w:r w:rsidRPr="00721BA4">
        <w:t xml:space="preserve">Alla medlemmar i föreningen skall få information om Trafikpolicyn. </w:t>
      </w:r>
    </w:p>
    <w:p w14:paraId="6E788E1D" w14:textId="77777777" w:rsidR="00721BA4" w:rsidRPr="00721BA4" w:rsidRDefault="00721BA4" w:rsidP="00721920">
      <w:pPr>
        <w:spacing w:line="276" w:lineRule="auto"/>
        <w:contextualSpacing/>
      </w:pPr>
      <w:r w:rsidRPr="00721BA4">
        <w:t>Alla aktiva och medlemmar inbjuds till trafiksäkerhetskvällar.</w:t>
      </w:r>
    </w:p>
    <w:p w14:paraId="21F0D437" w14:textId="77777777" w:rsidR="00721BA4" w:rsidRPr="00721BA4" w:rsidRDefault="00721BA4" w:rsidP="00721920">
      <w:pPr>
        <w:spacing w:line="276" w:lineRule="auto"/>
        <w:contextualSpacing/>
      </w:pPr>
      <w:r w:rsidRPr="00721BA4">
        <w:t>Alla ledare/föräldrar/spelare som genomför resor och är förare undertecknar</w:t>
      </w:r>
    </w:p>
    <w:p w14:paraId="2F0A0831" w14:textId="77777777" w:rsidR="00721BA4" w:rsidRPr="00721BA4" w:rsidRDefault="00721BA4" w:rsidP="00721920">
      <w:pPr>
        <w:spacing w:line="276" w:lineRule="auto"/>
        <w:contextualSpacing/>
      </w:pPr>
      <w:r w:rsidRPr="00721BA4">
        <w:t>”Överenskommelse för förare”</w:t>
      </w:r>
    </w:p>
    <w:p w14:paraId="2EE8FAD8" w14:textId="77777777" w:rsidR="00721BA4" w:rsidRPr="00721BA4" w:rsidRDefault="00721BA4" w:rsidP="00721920">
      <w:pPr>
        <w:spacing w:line="276" w:lineRule="auto"/>
        <w:contextualSpacing/>
      </w:pPr>
    </w:p>
    <w:p w14:paraId="3AEC0F67" w14:textId="77777777" w:rsidR="00721BA4" w:rsidRPr="00721BA4" w:rsidRDefault="00721BA4" w:rsidP="00721920">
      <w:pPr>
        <w:spacing w:line="276" w:lineRule="auto"/>
        <w:rPr>
          <w:b/>
        </w:rPr>
      </w:pPr>
      <w:r w:rsidRPr="00721BA4">
        <w:rPr>
          <w:b/>
        </w:rPr>
        <w:t>Busstransporter</w:t>
      </w:r>
    </w:p>
    <w:p w14:paraId="0D17C195" w14:textId="77777777" w:rsidR="00721BA4" w:rsidRPr="00721BA4" w:rsidRDefault="00721BA4" w:rsidP="00721920">
      <w:pPr>
        <w:spacing w:line="276" w:lineRule="auto"/>
      </w:pPr>
      <w:r w:rsidRPr="00721BA4">
        <w:t>Vid busstransporter som sker i Gefle IF:s och Helges IF:s regi</w:t>
      </w:r>
    </w:p>
    <w:p w14:paraId="636A1877" w14:textId="77777777" w:rsidR="00721BA4" w:rsidRPr="00721BA4" w:rsidRDefault="00721BA4" w:rsidP="00D61AA2">
      <w:pPr>
        <w:numPr>
          <w:ilvl w:val="0"/>
          <w:numId w:val="7"/>
        </w:numPr>
        <w:spacing w:after="200" w:line="276" w:lineRule="auto"/>
        <w:ind w:left="723"/>
        <w:contextualSpacing/>
      </w:pPr>
      <w:r w:rsidRPr="00721BA4">
        <w:t>skall bussbolag som anlitas för Gefle IF:s transporter tydligt informeras om våra säkerhetskrav i upphandlingsunderlaget.</w:t>
      </w:r>
    </w:p>
    <w:p w14:paraId="783974EE" w14:textId="77777777" w:rsidR="00721BA4" w:rsidRPr="00721BA4" w:rsidRDefault="00721BA4" w:rsidP="00D61AA2">
      <w:pPr>
        <w:numPr>
          <w:ilvl w:val="0"/>
          <w:numId w:val="7"/>
        </w:numPr>
        <w:spacing w:after="200" w:line="276" w:lineRule="auto"/>
        <w:ind w:left="723"/>
        <w:contextualSpacing/>
      </w:pPr>
      <w:r w:rsidRPr="00721BA4">
        <w:t>skall föreningen endast godkänna bussbolag som har kontinuerliga läkarundersökningar för sina förare. Dessa hälsoundersökningar skall ske med tätare mellanrum ju högre upp i åldrarna bussbolens chaufförer är. Speciellt vad gäller ålderspensionärer eller sjukpensionerad chaufför.</w:t>
      </w:r>
    </w:p>
    <w:p w14:paraId="4F47B749" w14:textId="77777777" w:rsidR="00721BA4" w:rsidRPr="00721BA4" w:rsidRDefault="00721BA4" w:rsidP="00D61AA2">
      <w:pPr>
        <w:numPr>
          <w:ilvl w:val="0"/>
          <w:numId w:val="7"/>
        </w:numPr>
        <w:spacing w:after="200" w:line="276" w:lineRule="auto"/>
        <w:ind w:left="723"/>
        <w:contextualSpacing/>
      </w:pPr>
      <w:r w:rsidRPr="00721BA4">
        <w:lastRenderedPageBreak/>
        <w:t>skall säkerhetsutrustning vara i gott skick på de bussar som används.</w:t>
      </w:r>
    </w:p>
    <w:p w14:paraId="0D4F49DC" w14:textId="77777777" w:rsidR="00721BA4" w:rsidRPr="00721BA4" w:rsidRDefault="00721BA4" w:rsidP="00D61AA2">
      <w:pPr>
        <w:numPr>
          <w:ilvl w:val="0"/>
          <w:numId w:val="7"/>
        </w:numPr>
        <w:spacing w:after="200" w:line="276" w:lineRule="auto"/>
        <w:ind w:left="723"/>
        <w:contextualSpacing/>
      </w:pPr>
      <w:r w:rsidRPr="00721BA4">
        <w:t>skall frivillig säkerhetskontroll utföras hos AB Svensk Bilprovning eller likvärdigt, 6 månader efter obligatorisk kontrollbesiktning.</w:t>
      </w:r>
    </w:p>
    <w:p w14:paraId="35D12456" w14:textId="77777777" w:rsidR="00721BA4" w:rsidRPr="00721BA4" w:rsidRDefault="00721BA4" w:rsidP="00D61AA2">
      <w:pPr>
        <w:numPr>
          <w:ilvl w:val="0"/>
          <w:numId w:val="7"/>
        </w:numPr>
        <w:spacing w:after="200" w:line="276" w:lineRule="auto"/>
        <w:ind w:left="723"/>
        <w:contextualSpacing/>
      </w:pPr>
      <w:r w:rsidRPr="00721BA4">
        <w:t>skall anlitat bussbolag ha utbildat sina chaufförer i bra körteknik, trafik-regler. Första hjälpen samt övriga frågor som gäller trafiksäkerhet. Allt i syfte för att sträva efter så säkra transporter som möjligt för våra aktiva.</w:t>
      </w:r>
    </w:p>
    <w:p w14:paraId="336BBF8D" w14:textId="77777777" w:rsidR="00721BA4" w:rsidRPr="00721BA4" w:rsidRDefault="00721BA4" w:rsidP="00D61AA2">
      <w:pPr>
        <w:numPr>
          <w:ilvl w:val="0"/>
          <w:numId w:val="7"/>
        </w:numPr>
        <w:spacing w:after="200" w:line="276" w:lineRule="auto"/>
        <w:ind w:left="723"/>
        <w:contextualSpacing/>
      </w:pPr>
      <w:r w:rsidRPr="00721BA4">
        <w:t>skall chaufförerna också, när det krävs, påtala vikten av att inget ”onödigt spring i bussen” får ske under färd</w:t>
      </w:r>
    </w:p>
    <w:p w14:paraId="47A04290" w14:textId="77777777" w:rsidR="00721BA4" w:rsidRPr="00721BA4" w:rsidRDefault="00721BA4" w:rsidP="00D61AA2">
      <w:pPr>
        <w:numPr>
          <w:ilvl w:val="0"/>
          <w:numId w:val="7"/>
        </w:numPr>
        <w:spacing w:after="200" w:line="276" w:lineRule="auto"/>
        <w:ind w:left="723"/>
        <w:contextualSpacing/>
      </w:pPr>
      <w:r w:rsidRPr="00721BA4">
        <w:t>skall säkerhetsbälten användas när sådana finns</w:t>
      </w:r>
    </w:p>
    <w:p w14:paraId="6A266CF2" w14:textId="77777777" w:rsidR="00721BA4" w:rsidRPr="00721BA4" w:rsidRDefault="00721BA4" w:rsidP="00721920">
      <w:pPr>
        <w:spacing w:line="276" w:lineRule="auto"/>
        <w:contextualSpacing/>
      </w:pPr>
    </w:p>
    <w:p w14:paraId="79A187D3" w14:textId="77777777" w:rsidR="00174B51" w:rsidRDefault="00721BA4" w:rsidP="00721920">
      <w:pPr>
        <w:spacing w:line="276" w:lineRule="auto"/>
        <w:rPr>
          <w:b/>
        </w:rPr>
      </w:pPr>
      <w:r w:rsidRPr="00721BA4">
        <w:rPr>
          <w:b/>
        </w:rPr>
        <w:t>Biltransporter</w:t>
      </w:r>
    </w:p>
    <w:p w14:paraId="2F150B39" w14:textId="77777777" w:rsidR="00D062AC" w:rsidRDefault="00721BA4" w:rsidP="00EB3F38">
      <w:pPr>
        <w:spacing w:line="276" w:lineRule="auto"/>
        <w:rPr>
          <w:b/>
        </w:rPr>
      </w:pPr>
      <w:r w:rsidRPr="00721BA4">
        <w:t xml:space="preserve">Vid biltransporter som sker i Gefle IF:s och Helges IF:s </w:t>
      </w:r>
      <w:r w:rsidR="00EB3F38">
        <w:t>gäller f</w:t>
      </w:r>
      <w:r w:rsidR="00D062AC">
        <w:t>öljande:</w:t>
      </w:r>
    </w:p>
    <w:p w14:paraId="06A38CD1" w14:textId="77777777" w:rsidR="00D062AC" w:rsidRPr="00D062AC" w:rsidRDefault="00D062AC" w:rsidP="00D062AC">
      <w:pPr>
        <w:pStyle w:val="Liststycke"/>
        <w:numPr>
          <w:ilvl w:val="0"/>
          <w:numId w:val="8"/>
        </w:numPr>
        <w:spacing w:line="276" w:lineRule="auto"/>
        <w:rPr>
          <w:b/>
        </w:rPr>
      </w:pPr>
      <w:r>
        <w:t>B</w:t>
      </w:r>
      <w:r w:rsidR="003372BB" w:rsidRPr="00880369">
        <w:t>ussbolag som anlitas för Gefle IF:s transporter tydligt informeras om våra säkerhetskrav i upphandlingsunderlaget.</w:t>
      </w:r>
    </w:p>
    <w:p w14:paraId="3CD8D23C" w14:textId="77777777" w:rsidR="00E46D66" w:rsidRPr="00E46D66" w:rsidRDefault="00D062AC" w:rsidP="00E46D66">
      <w:pPr>
        <w:pStyle w:val="Liststycke"/>
        <w:numPr>
          <w:ilvl w:val="0"/>
          <w:numId w:val="8"/>
        </w:numPr>
        <w:spacing w:line="276" w:lineRule="auto"/>
        <w:rPr>
          <w:b/>
        </w:rPr>
      </w:pPr>
      <w:r>
        <w:t>F</w:t>
      </w:r>
      <w:r w:rsidR="003372BB" w:rsidRPr="00880369">
        <w:t xml:space="preserve">öreningen </w:t>
      </w:r>
      <w:r w:rsidR="00A87A26">
        <w:t xml:space="preserve">får </w:t>
      </w:r>
      <w:r w:rsidR="003372BB" w:rsidRPr="00880369">
        <w:t xml:space="preserve">endast </w:t>
      </w:r>
      <w:r w:rsidR="00A87A26">
        <w:t xml:space="preserve">anlita </w:t>
      </w:r>
      <w:r w:rsidR="003372BB" w:rsidRPr="00880369">
        <w:t>godkänna bussbolag som har kontinuerliga läkarundersökningar för sina förare. Dessa hälsoundersökningar skall ske med tätare mellanrum ju högre upp i åldrarna bussbolens chaufförer är. Speciellt vad gäller ålderspensionärer eller sjukpensionerad chaufför.</w:t>
      </w:r>
    </w:p>
    <w:p w14:paraId="6CFD7AAA" w14:textId="77777777" w:rsidR="00E46D66" w:rsidRPr="00E46D66" w:rsidRDefault="00E46D66" w:rsidP="00E46D66">
      <w:pPr>
        <w:pStyle w:val="Liststycke"/>
        <w:numPr>
          <w:ilvl w:val="0"/>
          <w:numId w:val="8"/>
        </w:numPr>
        <w:spacing w:line="276" w:lineRule="auto"/>
        <w:rPr>
          <w:b/>
        </w:rPr>
      </w:pPr>
      <w:r>
        <w:t>S</w:t>
      </w:r>
      <w:r w:rsidR="003372BB" w:rsidRPr="00880369">
        <w:t xml:space="preserve">äkerhetsutrustning </w:t>
      </w:r>
      <w:r>
        <w:t xml:space="preserve">ska </w:t>
      </w:r>
      <w:r w:rsidR="003372BB" w:rsidRPr="00880369">
        <w:t>vara i gott skick på de bussar som används.</w:t>
      </w:r>
    </w:p>
    <w:p w14:paraId="2C2C6F5E" w14:textId="77777777" w:rsidR="008D5BA2" w:rsidRPr="008D5BA2" w:rsidRDefault="001C029F" w:rsidP="008D5BA2">
      <w:pPr>
        <w:pStyle w:val="Liststycke"/>
        <w:numPr>
          <w:ilvl w:val="0"/>
          <w:numId w:val="8"/>
        </w:numPr>
        <w:spacing w:line="276" w:lineRule="auto"/>
        <w:rPr>
          <w:b/>
        </w:rPr>
      </w:pPr>
      <w:r>
        <w:t>F</w:t>
      </w:r>
      <w:r w:rsidR="003372BB" w:rsidRPr="00880369">
        <w:t>rivillig säkerhetskontroll</w:t>
      </w:r>
      <w:r>
        <w:t xml:space="preserve"> ska</w:t>
      </w:r>
      <w:r w:rsidR="003372BB" w:rsidRPr="00880369">
        <w:t xml:space="preserve"> utföras hos Svensk Bilprovning </w:t>
      </w:r>
      <w:r w:rsidR="002A5357">
        <w:t xml:space="preserve">AB </w:t>
      </w:r>
      <w:r w:rsidR="003372BB" w:rsidRPr="00880369">
        <w:t>eller likvärdigt, 6 månader efter obligatorisk kontrollbesiktning.</w:t>
      </w:r>
    </w:p>
    <w:p w14:paraId="6DD796EE" w14:textId="77777777" w:rsidR="009420A0" w:rsidRPr="009420A0" w:rsidRDefault="004A29B4" w:rsidP="009420A0">
      <w:pPr>
        <w:pStyle w:val="Liststycke"/>
        <w:numPr>
          <w:ilvl w:val="0"/>
          <w:numId w:val="8"/>
        </w:numPr>
        <w:spacing w:line="276" w:lineRule="auto"/>
        <w:rPr>
          <w:b/>
        </w:rPr>
      </w:pPr>
      <w:r>
        <w:t>B</w:t>
      </w:r>
      <w:r w:rsidR="003372BB" w:rsidRPr="00880369">
        <w:t>ussbolag</w:t>
      </w:r>
      <w:r>
        <w:t xml:space="preserve"> som har anlitats ska</w:t>
      </w:r>
      <w:r w:rsidR="003372BB" w:rsidRPr="00880369">
        <w:t xml:space="preserve"> ha utbilda</w:t>
      </w:r>
      <w:r w:rsidR="007E3F3E">
        <w:t>de</w:t>
      </w:r>
      <w:r w:rsidR="003372BB" w:rsidRPr="00880369">
        <w:t xml:space="preserve"> chaufförer i bra körteknik, trafik-regler. Första hjälpen samt övriga frågor som gäller trafiksäkerhet. Allt i syfte för att sträva efter så säkra transporter som möjligt för våra aktiva.</w:t>
      </w:r>
    </w:p>
    <w:p w14:paraId="67CB0956" w14:textId="77777777" w:rsidR="009420A0" w:rsidRPr="009420A0" w:rsidRDefault="00C80EDC" w:rsidP="009420A0">
      <w:pPr>
        <w:pStyle w:val="Liststycke"/>
        <w:numPr>
          <w:ilvl w:val="0"/>
          <w:numId w:val="8"/>
        </w:numPr>
        <w:spacing w:line="276" w:lineRule="auto"/>
        <w:rPr>
          <w:b/>
        </w:rPr>
      </w:pPr>
      <w:r>
        <w:t>C</w:t>
      </w:r>
      <w:r w:rsidR="003372BB" w:rsidRPr="00880369">
        <w:t xml:space="preserve">haufförerna </w:t>
      </w:r>
      <w:r w:rsidR="002402F8">
        <w:t>ska</w:t>
      </w:r>
      <w:r w:rsidR="003372BB" w:rsidRPr="00880369">
        <w:t>, när det krävs, påtala vikten av att inget ”onödigt spring i bussen” får ske under färd</w:t>
      </w:r>
      <w:r w:rsidR="00B533B3">
        <w:t>.</w:t>
      </w:r>
    </w:p>
    <w:p w14:paraId="686489F5" w14:textId="6EE5250B" w:rsidR="003372BB" w:rsidRPr="009420A0" w:rsidRDefault="00C760E5" w:rsidP="009420A0">
      <w:pPr>
        <w:pStyle w:val="Liststycke"/>
        <w:numPr>
          <w:ilvl w:val="0"/>
          <w:numId w:val="8"/>
        </w:numPr>
        <w:spacing w:line="276" w:lineRule="auto"/>
        <w:rPr>
          <w:b/>
        </w:rPr>
      </w:pPr>
      <w:r>
        <w:t>S</w:t>
      </w:r>
      <w:r w:rsidR="003372BB" w:rsidRPr="00880369">
        <w:t xml:space="preserve">äkerhetsbälten </w:t>
      </w:r>
      <w:r>
        <w:t xml:space="preserve">ska </w:t>
      </w:r>
      <w:r w:rsidR="003372BB" w:rsidRPr="00880369">
        <w:t>användas</w:t>
      </w:r>
      <w:r w:rsidR="000252B9">
        <w:t xml:space="preserve"> under färd.</w:t>
      </w:r>
    </w:p>
    <w:p w14:paraId="28582565" w14:textId="77777777" w:rsidR="00721BA4" w:rsidRPr="00721BA4" w:rsidRDefault="00721BA4" w:rsidP="00721920">
      <w:pPr>
        <w:spacing w:line="276" w:lineRule="auto"/>
        <w:contextualSpacing/>
        <w:rPr>
          <w:b/>
        </w:rPr>
      </w:pPr>
    </w:p>
    <w:p w14:paraId="72E9FDBD" w14:textId="68855401" w:rsidR="00721BA4" w:rsidRPr="00721BA4" w:rsidRDefault="00721BA4" w:rsidP="00721920">
      <w:pPr>
        <w:spacing w:line="276" w:lineRule="auto"/>
        <w:contextualSpacing/>
        <w:rPr>
          <w:b/>
        </w:rPr>
      </w:pPr>
      <w:r w:rsidRPr="00721BA4">
        <w:rPr>
          <w:b/>
        </w:rPr>
        <w:t>Egna transporter</w:t>
      </w:r>
    </w:p>
    <w:p w14:paraId="537C5178" w14:textId="536498C2" w:rsidR="00721BA4" w:rsidRPr="00721BA4" w:rsidRDefault="00721BA4" w:rsidP="00721920">
      <w:pPr>
        <w:spacing w:line="276" w:lineRule="auto"/>
        <w:contextualSpacing/>
      </w:pPr>
      <w:r w:rsidRPr="00721BA4">
        <w:t>Vid egna transporter till aktiviteter som sker i föreningen</w:t>
      </w:r>
      <w:r w:rsidR="00C36736">
        <w:t xml:space="preserve"> gäller följande;</w:t>
      </w:r>
    </w:p>
    <w:p w14:paraId="634E44E7" w14:textId="6555F96C" w:rsidR="00721BA4" w:rsidRPr="00721BA4" w:rsidRDefault="00BA1184" w:rsidP="009420A0">
      <w:pPr>
        <w:pStyle w:val="Liststycke"/>
        <w:numPr>
          <w:ilvl w:val="0"/>
          <w:numId w:val="9"/>
        </w:numPr>
        <w:spacing w:after="200" w:line="276" w:lineRule="auto"/>
      </w:pPr>
      <w:r>
        <w:t>A</w:t>
      </w:r>
      <w:r w:rsidR="00721BA4" w:rsidRPr="00721BA4">
        <w:t>lla aktiva, föräldrar och anställda använda cykelhjälm vid cykling eller åkning med inlines till och från aktiviteter anordnade av föreningen. Alla under 15 år skall använda cykelhjälm enligt lag från och med 2005-01-01.</w:t>
      </w:r>
    </w:p>
    <w:p w14:paraId="4CB649BA" w14:textId="250F0ABF" w:rsidR="00721BA4" w:rsidRPr="00721BA4" w:rsidRDefault="00F17850" w:rsidP="00D61AA2">
      <w:pPr>
        <w:numPr>
          <w:ilvl w:val="0"/>
          <w:numId w:val="7"/>
        </w:numPr>
        <w:spacing w:after="200" w:line="276" w:lineRule="auto"/>
        <w:ind w:left="723"/>
        <w:contextualSpacing/>
      </w:pPr>
      <w:r>
        <w:t>G</w:t>
      </w:r>
      <w:r w:rsidR="00721BA4" w:rsidRPr="00721BA4">
        <w:t xml:space="preserve">odkänd belysning </w:t>
      </w:r>
      <w:r>
        <w:t xml:space="preserve">ska </w:t>
      </w:r>
      <w:r w:rsidR="00721BA4" w:rsidRPr="00721BA4">
        <w:t>användas vid cykling i mörker och nyttja cykelbanor där sådana finns</w:t>
      </w:r>
      <w:r w:rsidR="00E31FBF">
        <w:t>.</w:t>
      </w:r>
    </w:p>
    <w:p w14:paraId="08374F6C" w14:textId="6E999A89" w:rsidR="00721BA4" w:rsidRPr="00721BA4" w:rsidRDefault="005C5BC3" w:rsidP="00D61AA2">
      <w:pPr>
        <w:numPr>
          <w:ilvl w:val="0"/>
          <w:numId w:val="7"/>
        </w:numPr>
        <w:spacing w:after="200" w:line="276" w:lineRule="auto"/>
        <w:ind w:left="723"/>
        <w:contextualSpacing/>
      </w:pPr>
      <w:r>
        <w:t>R</w:t>
      </w:r>
      <w:r w:rsidR="00721BA4" w:rsidRPr="00721BA4">
        <w:t xml:space="preserve">eflexer </w:t>
      </w:r>
      <w:r>
        <w:t xml:space="preserve">ska </w:t>
      </w:r>
      <w:r w:rsidR="00721BA4" w:rsidRPr="00721BA4">
        <w:t>alltid användas när du vistas i mörker</w:t>
      </w:r>
      <w:r>
        <w:t>.</w:t>
      </w:r>
    </w:p>
    <w:p w14:paraId="4CEE9675" w14:textId="77777777" w:rsidR="00721BA4" w:rsidRPr="00721BA4" w:rsidRDefault="00721BA4" w:rsidP="00721920">
      <w:pPr>
        <w:spacing w:line="276" w:lineRule="auto"/>
        <w:contextualSpacing/>
      </w:pPr>
    </w:p>
    <w:p w14:paraId="780EF77E" w14:textId="77777777" w:rsidR="00721BA4" w:rsidRPr="00721BA4" w:rsidRDefault="00721BA4" w:rsidP="00721920">
      <w:pPr>
        <w:spacing w:line="276" w:lineRule="auto"/>
        <w:contextualSpacing/>
        <w:rPr>
          <w:b/>
        </w:rPr>
      </w:pPr>
      <w:r w:rsidRPr="00721BA4">
        <w:rPr>
          <w:b/>
        </w:rPr>
        <w:t>Miljö</w:t>
      </w:r>
    </w:p>
    <w:p w14:paraId="713999AD" w14:textId="77777777" w:rsidR="00721BA4" w:rsidRPr="00721BA4" w:rsidRDefault="00721BA4" w:rsidP="00721920">
      <w:pPr>
        <w:spacing w:line="276" w:lineRule="auto"/>
        <w:contextualSpacing/>
      </w:pPr>
      <w:r w:rsidRPr="00721BA4">
        <w:lastRenderedPageBreak/>
        <w:t xml:space="preserve">Föreningen skall verka för hållbart och miljöanpassat resande. Genom att trafiksäkert gå och cykla till och från våra lokaler och idrottsanläggningar, verka för kortare resor, </w:t>
      </w:r>
      <w:proofErr w:type="spellStart"/>
      <w:r w:rsidRPr="00721BA4">
        <w:t>eco</w:t>
      </w:r>
      <w:proofErr w:type="spellEnd"/>
      <w:r w:rsidRPr="00721BA4">
        <w:t>-drivning, samåkning och när det finns tillgängligt verka för transporter med alternativa drivmedel.</w:t>
      </w:r>
    </w:p>
    <w:p w14:paraId="49C97A42" w14:textId="77777777" w:rsidR="00721BA4" w:rsidRPr="00721BA4" w:rsidRDefault="00721BA4" w:rsidP="00721920">
      <w:pPr>
        <w:spacing w:line="276" w:lineRule="auto"/>
        <w:contextualSpacing/>
      </w:pPr>
    </w:p>
    <w:p w14:paraId="51640BEB" w14:textId="77777777" w:rsidR="00721BA4" w:rsidRPr="00721BA4" w:rsidRDefault="00721BA4" w:rsidP="00721920">
      <w:pPr>
        <w:spacing w:line="276" w:lineRule="auto"/>
        <w:contextualSpacing/>
        <w:rPr>
          <w:b/>
        </w:rPr>
      </w:pPr>
      <w:r w:rsidRPr="00721BA4">
        <w:rPr>
          <w:b/>
        </w:rPr>
        <w:t>Tänk på:</w:t>
      </w:r>
    </w:p>
    <w:p w14:paraId="062A1D54" w14:textId="77777777" w:rsidR="00721BA4" w:rsidRPr="00721BA4" w:rsidRDefault="00721BA4" w:rsidP="0094018E">
      <w:pPr>
        <w:pStyle w:val="Liststycke"/>
        <w:numPr>
          <w:ilvl w:val="0"/>
          <w:numId w:val="9"/>
        </w:numPr>
        <w:spacing w:after="200" w:line="276" w:lineRule="auto"/>
      </w:pPr>
      <w:r w:rsidRPr="00721BA4">
        <w:t>Vid resor med flera bilar bör en mobiltelefon finnas i varje bil om något skulle hända.</w:t>
      </w:r>
    </w:p>
    <w:p w14:paraId="18B3C2A9" w14:textId="7B9D2BFB" w:rsidR="00721BA4" w:rsidRPr="00721BA4" w:rsidRDefault="00A62B50" w:rsidP="0094018E">
      <w:pPr>
        <w:pStyle w:val="Liststycke"/>
        <w:numPr>
          <w:ilvl w:val="0"/>
          <w:numId w:val="9"/>
        </w:numPr>
        <w:spacing w:after="200" w:line="276" w:lineRule="auto"/>
      </w:pPr>
      <w:r>
        <w:t xml:space="preserve">Säkerhetskontroll </w:t>
      </w:r>
      <w:r w:rsidR="0065410A">
        <w:t>av bilen och dess u</w:t>
      </w:r>
      <w:r w:rsidR="00721BA4" w:rsidRPr="00721BA4">
        <w:t>trustning</w:t>
      </w:r>
      <w:r w:rsidR="00717EB1">
        <w:t>.</w:t>
      </w:r>
    </w:p>
    <w:p w14:paraId="77569023" w14:textId="2FD92E7B" w:rsidR="00721BA4" w:rsidRPr="00721BA4" w:rsidRDefault="00721BA4" w:rsidP="00E507F3">
      <w:pPr>
        <w:pStyle w:val="Liststycke"/>
        <w:numPr>
          <w:ilvl w:val="0"/>
          <w:numId w:val="9"/>
        </w:numPr>
        <w:spacing w:after="200" w:line="276" w:lineRule="auto"/>
      </w:pPr>
      <w:r w:rsidRPr="00721BA4">
        <w:t xml:space="preserve">Vid tveksamt </w:t>
      </w:r>
      <w:r w:rsidR="00FB2E22">
        <w:t xml:space="preserve">väder, </w:t>
      </w:r>
      <w:r w:rsidRPr="00721BA4">
        <w:t>väglag eller andra svårigheter – starta inte eller avbryt</w:t>
      </w:r>
      <w:r w:rsidR="007554E9">
        <w:t>.</w:t>
      </w:r>
      <w:r w:rsidR="00E507F3">
        <w:t xml:space="preserve"> E</w:t>
      </w:r>
      <w:r w:rsidRPr="00721BA4">
        <w:t>xtra kostnader kan vara små jämfört med om en olycka skulle inträffa.</w:t>
      </w:r>
    </w:p>
    <w:p w14:paraId="4EE47E5C" w14:textId="77777777" w:rsidR="00721BA4" w:rsidRPr="00721BA4" w:rsidRDefault="00721BA4" w:rsidP="0094018E">
      <w:pPr>
        <w:pStyle w:val="Liststycke"/>
        <w:numPr>
          <w:ilvl w:val="0"/>
          <w:numId w:val="9"/>
        </w:numPr>
        <w:spacing w:after="200" w:line="276" w:lineRule="auto"/>
      </w:pPr>
      <w:r w:rsidRPr="00721BA4">
        <w:t>Vid heldags- eller flerdagstävlingar bör ansvariga ledare ej köra på återresan.</w:t>
      </w:r>
    </w:p>
    <w:p w14:paraId="2ED05BC6" w14:textId="2104B26C" w:rsidR="00721BA4" w:rsidRPr="00721BA4" w:rsidRDefault="00C17B9F" w:rsidP="0094018E">
      <w:pPr>
        <w:pStyle w:val="Liststycke"/>
        <w:numPr>
          <w:ilvl w:val="0"/>
          <w:numId w:val="9"/>
        </w:numPr>
        <w:spacing w:after="200" w:line="276" w:lineRule="auto"/>
      </w:pPr>
      <w:r>
        <w:t>Följ alltid trafikreglerna</w:t>
      </w:r>
      <w:r w:rsidR="00FC105E">
        <w:t xml:space="preserve"> och du som åker med, v</w:t>
      </w:r>
      <w:r w:rsidR="00721BA4" w:rsidRPr="00721BA4">
        <w:t>åga vägra åka med någon som kör för fort.</w:t>
      </w:r>
    </w:p>
    <w:p w14:paraId="0A5D984B" w14:textId="77777777" w:rsidR="00721BA4" w:rsidRPr="00721BA4" w:rsidRDefault="00721BA4" w:rsidP="00721920">
      <w:pPr>
        <w:spacing w:after="200" w:line="276" w:lineRule="auto"/>
        <w:contextualSpacing/>
      </w:pPr>
    </w:p>
    <w:p w14:paraId="43A83529" w14:textId="77777777" w:rsidR="00721BA4" w:rsidRPr="00721BA4" w:rsidRDefault="00721BA4" w:rsidP="00721920">
      <w:pPr>
        <w:spacing w:line="276" w:lineRule="auto"/>
        <w:contextualSpacing/>
        <w:rPr>
          <w:b/>
        </w:rPr>
      </w:pPr>
      <w:r w:rsidRPr="00721BA4">
        <w:rPr>
          <w:b/>
        </w:rPr>
        <w:t>Övrigt</w:t>
      </w:r>
    </w:p>
    <w:p w14:paraId="270C3D6A" w14:textId="77777777" w:rsidR="00721BA4" w:rsidRPr="00721BA4" w:rsidRDefault="00721BA4" w:rsidP="00721920">
      <w:pPr>
        <w:spacing w:line="276" w:lineRule="auto"/>
        <w:contextualSpacing/>
      </w:pPr>
      <w:r w:rsidRPr="00721BA4">
        <w:t>Anställda, aktiva medlemmar skall också i övrigt medverka till att personer i deras omgivning följer vår trafiksäkerhetspolicy.</w:t>
      </w:r>
    </w:p>
    <w:p w14:paraId="0231ADB5" w14:textId="77777777" w:rsidR="0090486C" w:rsidRPr="00B93F9F" w:rsidRDefault="0090486C" w:rsidP="00613306">
      <w:pPr>
        <w:spacing w:line="276" w:lineRule="auto"/>
        <w:rPr>
          <w:lang w:eastAsia="sv-SE"/>
        </w:rPr>
      </w:pPr>
    </w:p>
    <w:p w14:paraId="19D782FB" w14:textId="77777777" w:rsidR="00FD71F2" w:rsidRDefault="00FD71F2">
      <w:pPr>
        <w:rPr>
          <w:rFonts w:eastAsiaTheme="majorEastAsia" w:cstheme="majorBidi"/>
          <w:b/>
          <w:bCs/>
          <w:color w:val="000000" w:themeColor="text1"/>
          <w:sz w:val="32"/>
          <w:szCs w:val="32"/>
        </w:rPr>
      </w:pPr>
      <w:r>
        <w:rPr>
          <w:b/>
          <w:bCs/>
          <w:color w:val="000000" w:themeColor="text1"/>
          <w:sz w:val="32"/>
          <w:szCs w:val="32"/>
        </w:rPr>
        <w:br w:type="page"/>
      </w:r>
    </w:p>
    <w:p w14:paraId="4E4ADAD3" w14:textId="77777777" w:rsidR="0095003F" w:rsidRDefault="0095003F" w:rsidP="0095003F">
      <w:pPr>
        <w:pStyle w:val="paragraph"/>
        <w:spacing w:before="0" w:after="0"/>
        <w:textAlignment w:val="baseline"/>
      </w:pPr>
      <w:r>
        <w:rPr>
          <w:rStyle w:val="normaltextrun"/>
          <w:rFonts w:ascii="Aptos Display" w:eastAsiaTheme="majorEastAsia" w:hAnsi="Aptos Display" w:cs="Segoe UI"/>
          <w:b/>
          <w:bCs/>
          <w:sz w:val="36"/>
          <w:szCs w:val="36"/>
        </w:rPr>
        <w:lastRenderedPageBreak/>
        <w:t xml:space="preserve">IT-Policy för </w:t>
      </w:r>
      <w:r w:rsidRPr="00985748">
        <w:rPr>
          <w:rStyle w:val="normaltextrun"/>
          <w:rFonts w:ascii="Aptos" w:eastAsiaTheme="majorEastAsia" w:hAnsi="Aptos" w:cs="Segoe UI"/>
          <w:b/>
          <w:sz w:val="36"/>
          <w:szCs w:val="36"/>
        </w:rPr>
        <w:t>Aktivitetshuset</w:t>
      </w:r>
      <w:r>
        <w:rPr>
          <w:rStyle w:val="normaltextrun"/>
          <w:rFonts w:ascii="Aptos Display" w:eastAsiaTheme="majorEastAsia" w:hAnsi="Aptos Display" w:cs="Segoe UI"/>
          <w:b/>
          <w:bCs/>
          <w:sz w:val="36"/>
          <w:szCs w:val="36"/>
        </w:rPr>
        <w:t xml:space="preserve"> Helges</w:t>
      </w:r>
      <w:r>
        <w:rPr>
          <w:rStyle w:val="eop"/>
          <w:rFonts w:ascii="Aptos Display" w:eastAsiaTheme="majorEastAsia" w:hAnsi="Aptos Display" w:cs="Segoe UI"/>
          <w:sz w:val="36"/>
          <w:szCs w:val="36"/>
        </w:rPr>
        <w:t> </w:t>
      </w:r>
      <w:r>
        <w:rPr>
          <w:rStyle w:val="eop"/>
          <w:rFonts w:ascii="Aptos Display" w:eastAsiaTheme="majorEastAsia" w:hAnsi="Aptos Display" w:cs="Segoe UI"/>
          <w:sz w:val="36"/>
          <w:szCs w:val="36"/>
        </w:rPr>
        <w:br/>
      </w:r>
    </w:p>
    <w:p w14:paraId="28B9B67B" w14:textId="77777777" w:rsidR="0095003F" w:rsidRDefault="0095003F" w:rsidP="0095003F">
      <w:pPr>
        <w:pStyle w:val="paragraph"/>
        <w:spacing w:before="0" w:after="0"/>
        <w:textAlignment w:val="baseline"/>
      </w:pPr>
      <w:r>
        <w:rPr>
          <w:rStyle w:val="normaltextrun"/>
          <w:rFonts w:ascii="Aptos" w:eastAsiaTheme="majorEastAsia" w:hAnsi="Aptos" w:cs="Segoe UI"/>
          <w:b/>
          <w:bCs/>
          <w:i/>
          <w:iCs/>
        </w:rPr>
        <w:t xml:space="preserve">Fysiskt nät och </w:t>
      </w:r>
      <w:r w:rsidRPr="00985748">
        <w:rPr>
          <w:rStyle w:val="eop"/>
          <w:rFonts w:ascii="Aptos" w:eastAsiaTheme="majorEastAsia" w:hAnsi="Aptos" w:cs="Segoe UI"/>
          <w:b/>
        </w:rPr>
        <w:t>Wi-Fi</w:t>
      </w:r>
    </w:p>
    <w:p w14:paraId="779A60C0" w14:textId="77777777" w:rsidR="0095003F" w:rsidRDefault="0095003F" w:rsidP="0095003F">
      <w:pPr>
        <w:pStyle w:val="paragraph"/>
        <w:spacing w:before="0" w:after="0"/>
        <w:textAlignment w:val="baseline"/>
      </w:pPr>
      <w:r>
        <w:rPr>
          <w:rStyle w:val="normaltextrun"/>
          <w:rFonts w:ascii="Aptos" w:eastAsiaTheme="majorEastAsia" w:hAnsi="Aptos" w:cs="Segoe UI"/>
          <w:b/>
          <w:bCs/>
        </w:rPr>
        <w:t xml:space="preserve">Inkoppling av utrustning i </w:t>
      </w:r>
      <w:r>
        <w:rPr>
          <w:rStyle w:val="normaltextrun"/>
          <w:rFonts w:ascii="Aptos" w:eastAsiaTheme="majorEastAsia" w:hAnsi="Aptos" w:cs="Segoe UI"/>
        </w:rPr>
        <w:t>Aktivitetshuset</w:t>
      </w:r>
      <w:r>
        <w:rPr>
          <w:rStyle w:val="normaltextrun"/>
          <w:rFonts w:ascii="Aptos" w:eastAsiaTheme="majorEastAsia" w:hAnsi="Aptos" w:cs="Segoe UI"/>
          <w:b/>
          <w:bCs/>
        </w:rPr>
        <w:t xml:space="preserve"> nät.</w:t>
      </w:r>
      <w:r>
        <w:rPr>
          <w:rStyle w:val="eop"/>
          <w:rFonts w:ascii="Aptos" w:eastAsiaTheme="majorEastAsia" w:hAnsi="Aptos" w:cs="Segoe UI"/>
        </w:rPr>
        <w:t> </w:t>
      </w:r>
    </w:p>
    <w:p w14:paraId="787E9E4E" w14:textId="77777777" w:rsidR="0095003F" w:rsidRDefault="0095003F" w:rsidP="0095003F">
      <w:pPr>
        <w:pStyle w:val="paragraph"/>
        <w:spacing w:before="0" w:after="0"/>
        <w:textAlignment w:val="baseline"/>
      </w:pPr>
      <w:r>
        <w:rPr>
          <w:rStyle w:val="normaltextrun"/>
          <w:rFonts w:ascii="Aptos" w:eastAsiaTheme="majorEastAsia" w:hAnsi="Aptos" w:cs="Segoe UI"/>
        </w:rPr>
        <w:t>All inkoppling av utrustning i nätverket måste ske i samråd med IT-ansvarig.</w:t>
      </w:r>
      <w:r>
        <w:rPr>
          <w:rStyle w:val="eop"/>
          <w:rFonts w:ascii="Aptos" w:eastAsiaTheme="majorEastAsia" w:hAnsi="Aptos" w:cs="Segoe UI"/>
        </w:rPr>
        <w:t> </w:t>
      </w:r>
    </w:p>
    <w:p w14:paraId="2C8C2095" w14:textId="77777777" w:rsidR="0095003F" w:rsidRDefault="0095003F" w:rsidP="0095003F">
      <w:pPr>
        <w:pStyle w:val="paragraph"/>
        <w:spacing w:before="0" w:after="0"/>
        <w:textAlignment w:val="baseline"/>
      </w:pPr>
      <w:r>
        <w:rPr>
          <w:rStyle w:val="normaltextrun"/>
          <w:rFonts w:ascii="Aptos" w:eastAsiaTheme="majorEastAsia" w:hAnsi="Aptos" w:cs="Segoe UI"/>
        </w:rPr>
        <w:t>Endast PC som ägs av Aktivitetshuset Helges och som är installerad i enlighet med IT-ansvarig gällande standard får användas för uppkoppling. Den måste också ha ett aktivt och uppdaterat virusskydd. </w:t>
      </w:r>
      <w:r>
        <w:rPr>
          <w:rStyle w:val="eop"/>
          <w:rFonts w:ascii="Aptos" w:eastAsiaTheme="majorEastAsia" w:hAnsi="Aptos" w:cs="Segoe UI"/>
        </w:rPr>
        <w:t> </w:t>
      </w:r>
    </w:p>
    <w:p w14:paraId="16CAAC8E" w14:textId="77777777" w:rsidR="0095003F" w:rsidRDefault="0095003F" w:rsidP="0095003F">
      <w:pPr>
        <w:pStyle w:val="paragraph"/>
        <w:spacing w:before="0" w:after="0"/>
        <w:textAlignment w:val="baseline"/>
        <w:rPr>
          <w:rStyle w:val="eop"/>
          <w:rFonts w:ascii="Aptos" w:eastAsiaTheme="majorEastAsia" w:hAnsi="Aptos" w:cs="Segoe UI"/>
        </w:rPr>
      </w:pPr>
      <w:r>
        <w:rPr>
          <w:rStyle w:val="normaltextrun"/>
          <w:rFonts w:ascii="Aptos" w:eastAsiaTheme="majorEastAsia" w:hAnsi="Aptos" w:cs="Segoe UI"/>
        </w:rPr>
        <w:t xml:space="preserve">Vid lån av trådlöst internet (Wi-Fi) ska Aktivitetshusets </w:t>
      </w:r>
      <w:proofErr w:type="gramStart"/>
      <w:r>
        <w:rPr>
          <w:rStyle w:val="normaltextrun"/>
          <w:rFonts w:ascii="Aptos" w:eastAsiaTheme="majorEastAsia" w:hAnsi="Aptos" w:cs="Segoe UI"/>
        </w:rPr>
        <w:t>gäst nätverk</w:t>
      </w:r>
      <w:proofErr w:type="gramEnd"/>
      <w:r>
        <w:rPr>
          <w:rStyle w:val="normaltextrun"/>
          <w:rFonts w:ascii="Aptos" w:eastAsiaTheme="majorEastAsia" w:hAnsi="Aptos" w:cs="Segoe UI"/>
        </w:rPr>
        <w:t xml:space="preserve"> användas.</w:t>
      </w:r>
      <w:r>
        <w:rPr>
          <w:rStyle w:val="eop"/>
          <w:rFonts w:ascii="Aptos" w:eastAsiaTheme="majorEastAsia" w:hAnsi="Aptos" w:cs="Segoe UI"/>
        </w:rPr>
        <w:t> </w:t>
      </w:r>
    </w:p>
    <w:p w14:paraId="784A6E71" w14:textId="77777777" w:rsidR="0095003F" w:rsidRDefault="0095003F" w:rsidP="0095003F">
      <w:pPr>
        <w:pStyle w:val="paragraph"/>
        <w:spacing w:before="0" w:after="0"/>
        <w:textAlignment w:val="baseline"/>
      </w:pPr>
    </w:p>
    <w:p w14:paraId="5A7BE15B" w14:textId="77777777" w:rsidR="0095003F" w:rsidRDefault="0095003F" w:rsidP="0095003F">
      <w:pPr>
        <w:pStyle w:val="paragraph"/>
        <w:spacing w:before="0" w:after="0"/>
        <w:textAlignment w:val="baseline"/>
      </w:pPr>
      <w:r>
        <w:rPr>
          <w:rStyle w:val="normaltextrun"/>
          <w:rFonts w:ascii="Aptos" w:eastAsiaTheme="majorEastAsia" w:hAnsi="Aptos" w:cs="Segoe UI"/>
          <w:b/>
          <w:bCs/>
        </w:rPr>
        <w:t>Anslutning till internet</w:t>
      </w:r>
      <w:r>
        <w:rPr>
          <w:rStyle w:val="eop"/>
          <w:rFonts w:ascii="Aptos" w:eastAsiaTheme="majorEastAsia" w:hAnsi="Aptos" w:cs="Segoe UI"/>
        </w:rPr>
        <w:t> </w:t>
      </w:r>
    </w:p>
    <w:p w14:paraId="5D814715" w14:textId="77777777" w:rsidR="0095003F" w:rsidRDefault="0095003F" w:rsidP="0095003F">
      <w:pPr>
        <w:pStyle w:val="paragraph"/>
        <w:spacing w:before="0" w:after="0"/>
        <w:textAlignment w:val="baseline"/>
      </w:pPr>
      <w:r>
        <w:rPr>
          <w:rStyle w:val="normaltextrun"/>
          <w:rFonts w:ascii="Aptos" w:eastAsiaTheme="majorEastAsia" w:hAnsi="Aptos" w:cs="Segoe UI"/>
        </w:rPr>
        <w:t>Anslutning till Internet av PC som är uppkopplad till Aktivitetshuset nät skall ske via den centrala brandväggen, som är placerad på gården. Inget annat sätt är godkänt.</w:t>
      </w:r>
      <w:r>
        <w:rPr>
          <w:rStyle w:val="eop"/>
          <w:rFonts w:ascii="Aptos" w:eastAsiaTheme="majorEastAsia" w:hAnsi="Aptos" w:cs="Segoe UI"/>
        </w:rPr>
        <w:t> </w:t>
      </w:r>
    </w:p>
    <w:p w14:paraId="4390E777"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290C9D38" w14:textId="77777777" w:rsidR="0095003F" w:rsidRDefault="0095003F" w:rsidP="0095003F">
      <w:pPr>
        <w:pStyle w:val="paragraph"/>
        <w:spacing w:before="0" w:after="0"/>
        <w:textAlignment w:val="baseline"/>
      </w:pPr>
      <w:r>
        <w:rPr>
          <w:rStyle w:val="normaltextrun"/>
          <w:rFonts w:ascii="Aptos" w:eastAsiaTheme="majorEastAsia" w:hAnsi="Aptos" w:cs="Segoe UI"/>
          <w:b/>
          <w:bCs/>
          <w:sz w:val="28"/>
          <w:szCs w:val="28"/>
        </w:rPr>
        <w:t>Standard och regler på klienter </w:t>
      </w:r>
      <w:r>
        <w:rPr>
          <w:rStyle w:val="eop"/>
          <w:rFonts w:ascii="Aptos" w:eastAsiaTheme="majorEastAsia" w:hAnsi="Aptos" w:cs="Segoe UI"/>
        </w:rPr>
        <w:t> </w:t>
      </w:r>
    </w:p>
    <w:p w14:paraId="63F830C7" w14:textId="77777777" w:rsidR="0095003F" w:rsidRDefault="0095003F" w:rsidP="0095003F">
      <w:pPr>
        <w:pStyle w:val="paragraph"/>
        <w:spacing w:before="0" w:after="0"/>
        <w:textAlignment w:val="baseline"/>
      </w:pPr>
      <w:r>
        <w:rPr>
          <w:rStyle w:val="normaltextrun"/>
          <w:rFonts w:ascii="Aptos" w:eastAsiaTheme="majorEastAsia" w:hAnsi="Aptos" w:cs="Segoe UI"/>
          <w:b/>
          <w:bCs/>
        </w:rPr>
        <w:t>Namnstandard på datautrustning</w:t>
      </w:r>
      <w:r>
        <w:rPr>
          <w:rStyle w:val="eop"/>
          <w:rFonts w:ascii="Aptos" w:eastAsiaTheme="majorEastAsia" w:hAnsi="Aptos" w:cs="Segoe UI"/>
        </w:rPr>
        <w:t> </w:t>
      </w:r>
    </w:p>
    <w:p w14:paraId="43742E6A" w14:textId="77777777" w:rsidR="0095003F" w:rsidRDefault="0095003F" w:rsidP="0095003F">
      <w:pPr>
        <w:pStyle w:val="paragraph"/>
        <w:spacing w:before="0" w:after="0"/>
        <w:textAlignment w:val="baseline"/>
      </w:pPr>
      <w:r>
        <w:rPr>
          <w:rStyle w:val="normaltextrun"/>
          <w:rFonts w:ascii="Aptos" w:eastAsiaTheme="majorEastAsia" w:hAnsi="Aptos" w:cs="Segoe UI"/>
        </w:rPr>
        <w:t>All datautrustning på Aktivitetshuset skall ha ett unikt namn. Namnsättningen är till för att du som användare enklare ska kunna hitta ex skrivare och servers. Det är ej tillåtet att sätta egna namn på arbetsdatorerna.</w:t>
      </w:r>
      <w:r>
        <w:rPr>
          <w:rStyle w:val="eop"/>
          <w:rFonts w:ascii="Aptos" w:eastAsiaTheme="majorEastAsia" w:hAnsi="Aptos" w:cs="Segoe UI"/>
        </w:rPr>
        <w:t> </w:t>
      </w:r>
    </w:p>
    <w:p w14:paraId="5B257677"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473EAAE4" w14:textId="77777777" w:rsidR="0095003F" w:rsidRDefault="0095003F" w:rsidP="0095003F">
      <w:pPr>
        <w:pStyle w:val="paragraph"/>
        <w:spacing w:before="0" w:after="0"/>
        <w:textAlignment w:val="baseline"/>
      </w:pPr>
      <w:r>
        <w:rPr>
          <w:rStyle w:val="normaltextrun"/>
          <w:rFonts w:ascii="Aptos" w:eastAsiaTheme="majorEastAsia" w:hAnsi="Aptos" w:cs="Segoe UI"/>
          <w:b/>
          <w:bCs/>
        </w:rPr>
        <w:t>Hårdvara</w:t>
      </w:r>
      <w:r>
        <w:rPr>
          <w:rStyle w:val="scxw161392339"/>
          <w:rFonts w:ascii="Aptos" w:eastAsiaTheme="majorEastAsia" w:hAnsi="Aptos" w:cs="Segoe UI"/>
        </w:rPr>
        <w:t> </w:t>
      </w:r>
      <w:r>
        <w:rPr>
          <w:rFonts w:ascii="Aptos" w:hAnsi="Aptos" w:cs="Segoe UI"/>
        </w:rPr>
        <w:br/>
      </w:r>
      <w:r>
        <w:rPr>
          <w:rStyle w:val="normaltextrun"/>
          <w:rFonts w:ascii="Aptos" w:eastAsiaTheme="majorEastAsia" w:hAnsi="Aptos" w:cs="Segoe UI"/>
        </w:rPr>
        <w:t>Alla PC:s är Aktivitetshuset Helges egendom och skall betraktas som ett arbetsredskap som Aktivitetshuset tillhandahåller den anställde för att utföra sida arbetsuppgifter åt Fritidsgården. Den anställde ansvarar själv för att utrustningen sköts och vårdas väl.</w:t>
      </w:r>
      <w:r>
        <w:rPr>
          <w:rStyle w:val="eop"/>
          <w:rFonts w:ascii="Aptos" w:eastAsiaTheme="majorEastAsia" w:hAnsi="Aptos" w:cs="Segoe UI"/>
        </w:rPr>
        <w:t> </w:t>
      </w:r>
    </w:p>
    <w:p w14:paraId="4A2EC9BD" w14:textId="77777777" w:rsidR="0095003F" w:rsidRDefault="0095003F" w:rsidP="0095003F">
      <w:pPr>
        <w:pStyle w:val="paragraph"/>
        <w:spacing w:before="0" w:after="0"/>
        <w:textAlignment w:val="baseline"/>
      </w:pPr>
      <w:r>
        <w:rPr>
          <w:rStyle w:val="normaltextrun"/>
          <w:rFonts w:ascii="Aptos" w:eastAsiaTheme="majorEastAsia" w:hAnsi="Aptos" w:cs="Segoe UI"/>
          <w:b/>
          <w:bCs/>
        </w:rPr>
        <w:t>Bärbara datorer</w:t>
      </w:r>
      <w:r>
        <w:rPr>
          <w:rStyle w:val="eop"/>
          <w:rFonts w:ascii="Aptos" w:eastAsiaTheme="majorEastAsia" w:hAnsi="Aptos" w:cs="Segoe UI"/>
        </w:rPr>
        <w:t> </w:t>
      </w:r>
    </w:p>
    <w:p w14:paraId="7FFE3A7D" w14:textId="77777777" w:rsidR="0095003F" w:rsidRDefault="0095003F" w:rsidP="0095003F">
      <w:pPr>
        <w:pStyle w:val="paragraph"/>
        <w:spacing w:before="0" w:after="0"/>
        <w:textAlignment w:val="baseline"/>
      </w:pPr>
      <w:r>
        <w:rPr>
          <w:rStyle w:val="normaltextrun"/>
          <w:rFonts w:ascii="Aptos" w:eastAsiaTheme="majorEastAsia" w:hAnsi="Aptos" w:cs="Segoe UI"/>
        </w:rPr>
        <w:t>Om den anställde slutar på Aktivitetshuset Helges skall utrustningen lämnas tillbaka.</w:t>
      </w:r>
      <w:r>
        <w:rPr>
          <w:rStyle w:val="eop"/>
          <w:rFonts w:ascii="Aptos" w:eastAsiaTheme="majorEastAsia" w:hAnsi="Aptos" w:cs="Segoe UI"/>
        </w:rPr>
        <w:t> </w:t>
      </w:r>
    </w:p>
    <w:p w14:paraId="5716BDA7"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1E768D68" w14:textId="77777777" w:rsidR="0095003F" w:rsidRDefault="0095003F" w:rsidP="0095003F">
      <w:pPr>
        <w:pStyle w:val="paragraph"/>
        <w:spacing w:before="0" w:after="0"/>
        <w:textAlignment w:val="baseline"/>
      </w:pPr>
      <w:r>
        <w:rPr>
          <w:rStyle w:val="normaltextrun"/>
          <w:rFonts w:ascii="Aptos" w:eastAsiaTheme="majorEastAsia" w:hAnsi="Aptos" w:cs="Segoe UI"/>
          <w:b/>
          <w:bCs/>
        </w:rPr>
        <w:t>Programvara</w:t>
      </w:r>
      <w:r>
        <w:rPr>
          <w:rStyle w:val="eop"/>
          <w:rFonts w:ascii="Aptos" w:eastAsiaTheme="majorEastAsia" w:hAnsi="Aptos" w:cs="Segoe UI"/>
        </w:rPr>
        <w:t> </w:t>
      </w:r>
    </w:p>
    <w:p w14:paraId="451B8B2C" w14:textId="77777777" w:rsidR="0095003F" w:rsidRDefault="0095003F" w:rsidP="0095003F">
      <w:pPr>
        <w:pStyle w:val="paragraph"/>
        <w:spacing w:before="0" w:after="0"/>
        <w:textAlignment w:val="baseline"/>
      </w:pPr>
      <w:r>
        <w:rPr>
          <w:rStyle w:val="normaltextrun"/>
          <w:rFonts w:ascii="Aptos" w:eastAsiaTheme="majorEastAsia" w:hAnsi="Aptos" w:cs="Segoe UI"/>
        </w:rPr>
        <w:t xml:space="preserve">Program som installeras i klienterna skall vara för Aktivitetshuset nytta. Det betyder att all programvara som inte godkänts av den IT-ansvarige inte är tillåtet att ha på sin klient-PC. Exempel på program som inte får installeras är </w:t>
      </w:r>
      <w:proofErr w:type="spellStart"/>
      <w:r>
        <w:rPr>
          <w:rStyle w:val="normaltextrun"/>
          <w:rFonts w:ascii="Aptos" w:eastAsiaTheme="majorEastAsia" w:hAnsi="Aptos" w:cs="Segoe UI"/>
        </w:rPr>
        <w:t>peer</w:t>
      </w:r>
      <w:proofErr w:type="spellEnd"/>
      <w:r>
        <w:rPr>
          <w:rStyle w:val="normaltextrun"/>
          <w:rFonts w:ascii="Aptos" w:eastAsiaTheme="majorEastAsia" w:hAnsi="Aptos" w:cs="Segoe UI"/>
        </w:rPr>
        <w:t>-to-</w:t>
      </w:r>
      <w:proofErr w:type="spellStart"/>
      <w:r>
        <w:rPr>
          <w:rStyle w:val="normaltextrun"/>
          <w:rFonts w:ascii="Aptos" w:eastAsiaTheme="majorEastAsia" w:hAnsi="Aptos" w:cs="Segoe UI"/>
        </w:rPr>
        <w:t>peer</w:t>
      </w:r>
      <w:proofErr w:type="spellEnd"/>
      <w:r>
        <w:rPr>
          <w:rStyle w:val="normaltextrun"/>
          <w:rFonts w:ascii="Aptos" w:eastAsiaTheme="majorEastAsia" w:hAnsi="Aptos" w:cs="Segoe UI"/>
        </w:rPr>
        <w:t xml:space="preserve"> program </w:t>
      </w:r>
      <w:proofErr w:type="gramStart"/>
      <w:r>
        <w:rPr>
          <w:rStyle w:val="normaltextrun"/>
          <w:rFonts w:ascii="Aptos" w:eastAsiaTheme="majorEastAsia" w:hAnsi="Aptos" w:cs="Segoe UI"/>
        </w:rPr>
        <w:t>t ex</w:t>
      </w:r>
      <w:proofErr w:type="gramEnd"/>
      <w:r>
        <w:rPr>
          <w:rStyle w:val="normaltextrun"/>
          <w:rFonts w:ascii="Aptos" w:eastAsiaTheme="majorEastAsia" w:hAnsi="Aptos" w:cs="Segoe UI"/>
        </w:rPr>
        <w:t xml:space="preserve"> </w:t>
      </w:r>
      <w:proofErr w:type="spellStart"/>
      <w:r>
        <w:rPr>
          <w:rStyle w:val="normaltextrun"/>
          <w:rFonts w:ascii="Aptos" w:eastAsiaTheme="majorEastAsia" w:hAnsi="Aptos" w:cs="Segoe UI"/>
        </w:rPr>
        <w:t>KaZaa</w:t>
      </w:r>
      <w:proofErr w:type="spellEnd"/>
      <w:r>
        <w:rPr>
          <w:rStyle w:val="normaltextrun"/>
          <w:rFonts w:ascii="Aptos" w:eastAsiaTheme="majorEastAsia" w:hAnsi="Aptos" w:cs="Segoe UI"/>
        </w:rPr>
        <w:t xml:space="preserve"> </w:t>
      </w:r>
      <w:proofErr w:type="spellStart"/>
      <w:r>
        <w:rPr>
          <w:rStyle w:val="normaltextrun"/>
          <w:rFonts w:ascii="Aptos" w:eastAsiaTheme="majorEastAsia" w:hAnsi="Aptos" w:cs="Segoe UI"/>
        </w:rPr>
        <w:t>Direct</w:t>
      </w:r>
      <w:proofErr w:type="spellEnd"/>
      <w:r>
        <w:rPr>
          <w:rStyle w:val="normaltextrun"/>
          <w:rFonts w:ascii="Aptos" w:eastAsiaTheme="majorEastAsia" w:hAnsi="Aptos" w:cs="Segoe UI"/>
        </w:rPr>
        <w:t xml:space="preserve"> </w:t>
      </w:r>
      <w:proofErr w:type="spellStart"/>
      <w:r>
        <w:rPr>
          <w:rStyle w:val="normaltextrun"/>
          <w:rFonts w:ascii="Aptos" w:eastAsiaTheme="majorEastAsia" w:hAnsi="Aptos" w:cs="Segoe UI"/>
        </w:rPr>
        <w:t>Connect</w:t>
      </w:r>
      <w:proofErr w:type="spellEnd"/>
      <w:r>
        <w:rPr>
          <w:rStyle w:val="normaltextrun"/>
          <w:rFonts w:ascii="Aptos" w:eastAsiaTheme="majorEastAsia" w:hAnsi="Aptos" w:cs="Segoe UI"/>
        </w:rPr>
        <w:t xml:space="preserve"> och andra fildelningsprogram. Spel, chatprogram eller liknande, </w:t>
      </w:r>
      <w:proofErr w:type="spellStart"/>
      <w:r>
        <w:rPr>
          <w:rStyle w:val="normaltextrun"/>
          <w:rFonts w:ascii="Aptos" w:eastAsiaTheme="majorEastAsia" w:hAnsi="Aptos" w:cs="Segoe UI"/>
        </w:rPr>
        <w:t>Torrent</w:t>
      </w:r>
      <w:proofErr w:type="spellEnd"/>
      <w:r>
        <w:rPr>
          <w:rStyle w:val="normaltextrun"/>
          <w:rFonts w:ascii="Aptos" w:eastAsiaTheme="majorEastAsia" w:hAnsi="Aptos" w:cs="Segoe UI"/>
        </w:rPr>
        <w:t xml:space="preserve"> </w:t>
      </w:r>
      <w:proofErr w:type="spellStart"/>
      <w:r>
        <w:rPr>
          <w:rStyle w:val="normaltextrun"/>
          <w:rFonts w:ascii="Aptos" w:eastAsiaTheme="majorEastAsia" w:hAnsi="Aptos" w:cs="Segoe UI"/>
        </w:rPr>
        <w:t>progam</w:t>
      </w:r>
      <w:proofErr w:type="spellEnd"/>
      <w:r>
        <w:rPr>
          <w:rStyle w:val="normaltextrun"/>
          <w:rFonts w:ascii="Aptos" w:eastAsiaTheme="majorEastAsia" w:hAnsi="Aptos" w:cs="Segoe UI"/>
        </w:rPr>
        <w:t>.</w:t>
      </w:r>
      <w:r>
        <w:rPr>
          <w:rStyle w:val="eop"/>
          <w:rFonts w:ascii="Aptos" w:eastAsiaTheme="majorEastAsia" w:hAnsi="Aptos" w:cs="Segoe UI"/>
        </w:rPr>
        <w:t> </w:t>
      </w:r>
    </w:p>
    <w:p w14:paraId="4CB70042"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2391C5AF" w14:textId="77777777" w:rsidR="0095003F" w:rsidRDefault="0095003F" w:rsidP="0095003F">
      <w:pPr>
        <w:pStyle w:val="paragraph"/>
        <w:spacing w:before="0" w:after="0"/>
        <w:ind w:firstLine="1290"/>
        <w:textAlignment w:val="baseline"/>
      </w:pPr>
      <w:r>
        <w:rPr>
          <w:rStyle w:val="normaltextrun"/>
          <w:rFonts w:ascii="Aptos" w:eastAsiaTheme="majorEastAsia" w:hAnsi="Aptos" w:cs="Segoe UI"/>
          <w:b/>
          <w:bCs/>
        </w:rPr>
        <w:t>Följande programvara är standard.</w:t>
      </w:r>
      <w:r>
        <w:rPr>
          <w:rStyle w:val="eop"/>
          <w:rFonts w:ascii="Aptos" w:eastAsiaTheme="majorEastAsia" w:hAnsi="Aptos" w:cs="Segoe UI"/>
        </w:rPr>
        <w:t> </w:t>
      </w:r>
    </w:p>
    <w:p w14:paraId="2A599F05" w14:textId="77777777" w:rsidR="0095003F" w:rsidRDefault="0095003F" w:rsidP="0095003F">
      <w:pPr>
        <w:pStyle w:val="paragraph"/>
        <w:spacing w:before="0" w:after="0"/>
        <w:textAlignment w:val="baseline"/>
      </w:pPr>
      <w:r>
        <w:rPr>
          <w:rStyle w:val="normaltextrun"/>
          <w:rFonts w:ascii="Aptos" w:eastAsiaTheme="majorEastAsia" w:hAnsi="Aptos" w:cs="Segoe UI"/>
          <w:b/>
          <w:bCs/>
        </w:rPr>
        <w:t>Operativsystem</w:t>
      </w:r>
      <w:r>
        <w:rPr>
          <w:rStyle w:val="eop"/>
          <w:rFonts w:ascii="Aptos" w:eastAsiaTheme="majorEastAsia" w:hAnsi="Aptos" w:cs="Segoe UI"/>
        </w:rPr>
        <w:t> </w:t>
      </w:r>
    </w:p>
    <w:p w14:paraId="4B36517E" w14:textId="77777777" w:rsidR="0095003F" w:rsidRDefault="0095003F" w:rsidP="0095003F">
      <w:pPr>
        <w:pStyle w:val="paragraph"/>
        <w:spacing w:before="0" w:after="0"/>
        <w:textAlignment w:val="baseline"/>
      </w:pPr>
      <w:r>
        <w:rPr>
          <w:rStyle w:val="normaltextrun"/>
          <w:rFonts w:ascii="Aptos" w:eastAsiaTheme="majorEastAsia" w:hAnsi="Aptos" w:cs="Segoe UI"/>
        </w:rPr>
        <w:t>Uppdatera sektion till aktuella Windows 10/11</w:t>
      </w:r>
      <w:r>
        <w:rPr>
          <w:rStyle w:val="eop"/>
          <w:rFonts w:ascii="Aptos" w:eastAsiaTheme="majorEastAsia" w:hAnsi="Aptos" w:cs="Segoe UI"/>
        </w:rPr>
        <w:t> </w:t>
      </w:r>
    </w:p>
    <w:p w14:paraId="7DE11DF8"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4047B312" w14:textId="77777777" w:rsidR="0095003F" w:rsidRDefault="0095003F" w:rsidP="0095003F">
      <w:pPr>
        <w:pStyle w:val="paragraph"/>
        <w:spacing w:before="0" w:after="0"/>
        <w:textAlignment w:val="baseline"/>
      </w:pPr>
      <w:r>
        <w:rPr>
          <w:rStyle w:val="normaltextrun"/>
          <w:rFonts w:ascii="Aptos" w:eastAsiaTheme="majorEastAsia" w:hAnsi="Aptos" w:cs="Segoe UI"/>
          <w:b/>
          <w:bCs/>
        </w:rPr>
        <w:t>Virusskydd</w:t>
      </w:r>
      <w:r>
        <w:rPr>
          <w:rStyle w:val="eop"/>
          <w:rFonts w:ascii="Aptos" w:eastAsiaTheme="majorEastAsia" w:hAnsi="Aptos" w:cs="Segoe UI"/>
        </w:rPr>
        <w:t> </w:t>
      </w:r>
    </w:p>
    <w:p w14:paraId="19AD9CAC" w14:textId="77777777" w:rsidR="0095003F" w:rsidRDefault="0095003F" w:rsidP="0095003F">
      <w:pPr>
        <w:pStyle w:val="paragraph"/>
        <w:spacing w:before="0" w:after="0"/>
        <w:textAlignment w:val="baseline"/>
      </w:pPr>
      <w:r>
        <w:rPr>
          <w:rStyle w:val="normaltextrun"/>
          <w:rFonts w:ascii="Aptos" w:eastAsiaTheme="majorEastAsia" w:hAnsi="Aptos" w:cs="Segoe UI"/>
        </w:rPr>
        <w:t>Standardprogram är Norton antivirus. Alla klienter skall ha aktivt virusskydd för att få vara inkopplade på nätet. </w:t>
      </w:r>
      <w:r>
        <w:rPr>
          <w:rStyle w:val="eop"/>
          <w:rFonts w:ascii="Aptos" w:eastAsiaTheme="majorEastAsia" w:hAnsi="Aptos" w:cs="Segoe UI"/>
        </w:rPr>
        <w:t> </w:t>
      </w:r>
    </w:p>
    <w:p w14:paraId="346031E0"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69662B79" w14:textId="77777777" w:rsidR="0095003F" w:rsidRDefault="0095003F" w:rsidP="0095003F">
      <w:pPr>
        <w:pStyle w:val="paragraph"/>
        <w:spacing w:before="0" w:after="0"/>
        <w:textAlignment w:val="baseline"/>
      </w:pPr>
      <w:proofErr w:type="gramStart"/>
      <w:r>
        <w:rPr>
          <w:rStyle w:val="normaltextrun"/>
          <w:rFonts w:ascii="Aptos" w:eastAsiaTheme="majorEastAsia" w:hAnsi="Aptos" w:cs="Segoe UI"/>
          <w:b/>
          <w:bCs/>
        </w:rPr>
        <w:t>Mail</w:t>
      </w:r>
      <w:proofErr w:type="gramEnd"/>
      <w:r>
        <w:rPr>
          <w:rStyle w:val="normaltextrun"/>
          <w:rFonts w:ascii="Aptos" w:eastAsiaTheme="majorEastAsia" w:hAnsi="Aptos" w:cs="Segoe UI"/>
          <w:b/>
          <w:bCs/>
        </w:rPr>
        <w:t xml:space="preserve"> program</w:t>
      </w:r>
      <w:r>
        <w:rPr>
          <w:rStyle w:val="eop"/>
          <w:rFonts w:ascii="Aptos" w:eastAsiaTheme="majorEastAsia" w:hAnsi="Aptos" w:cs="Segoe UI"/>
        </w:rPr>
        <w:t> </w:t>
      </w:r>
    </w:p>
    <w:p w14:paraId="0F9EBDA4" w14:textId="77777777" w:rsidR="0095003F" w:rsidRDefault="0095003F" w:rsidP="0095003F">
      <w:pPr>
        <w:pStyle w:val="paragraph"/>
        <w:spacing w:before="0" w:after="0"/>
        <w:textAlignment w:val="baseline"/>
      </w:pPr>
      <w:r>
        <w:rPr>
          <w:rStyle w:val="normaltextrun"/>
          <w:rFonts w:ascii="Aptos" w:eastAsiaTheme="majorEastAsia" w:hAnsi="Aptos" w:cs="Segoe UI"/>
        </w:rPr>
        <w:t xml:space="preserve">Aktivitetshuset standardmailprogram skall vara one.com. Det åligger den enskilde användaren att se till att hålla nere storleken på sin mailbox till ett minimum. Detta görs enklast genom att ta bort alt. arkivera gamla </w:t>
      </w:r>
      <w:proofErr w:type="gramStart"/>
      <w:r>
        <w:rPr>
          <w:rStyle w:val="normaltextrun"/>
          <w:rFonts w:ascii="Aptos" w:eastAsiaTheme="majorEastAsia" w:hAnsi="Aptos" w:cs="Segoe UI"/>
        </w:rPr>
        <w:t>mail</w:t>
      </w:r>
      <w:proofErr w:type="gramEnd"/>
      <w:r>
        <w:rPr>
          <w:rStyle w:val="normaltextrun"/>
          <w:rFonts w:ascii="Aptos" w:eastAsiaTheme="majorEastAsia" w:hAnsi="Aptos" w:cs="Segoe UI"/>
        </w:rPr>
        <w:t xml:space="preserve">. Man sparar också utrymme genom att ta bort bifogade filer i </w:t>
      </w:r>
      <w:proofErr w:type="gramStart"/>
      <w:r>
        <w:rPr>
          <w:rStyle w:val="normaltextrun"/>
          <w:rFonts w:ascii="Aptos" w:eastAsiaTheme="majorEastAsia" w:hAnsi="Aptos" w:cs="Segoe UI"/>
        </w:rPr>
        <w:t>mailen</w:t>
      </w:r>
      <w:proofErr w:type="gramEnd"/>
      <w:r>
        <w:rPr>
          <w:rStyle w:val="normaltextrun"/>
          <w:rFonts w:ascii="Aptos" w:eastAsiaTheme="majorEastAsia" w:hAnsi="Aptos" w:cs="Segoe UI"/>
        </w:rPr>
        <w:t>.</w:t>
      </w:r>
      <w:r>
        <w:rPr>
          <w:rStyle w:val="eop"/>
          <w:rFonts w:ascii="Aptos" w:eastAsiaTheme="majorEastAsia" w:hAnsi="Aptos" w:cs="Segoe UI"/>
        </w:rPr>
        <w:t> </w:t>
      </w:r>
    </w:p>
    <w:p w14:paraId="57DDF9A5" w14:textId="77777777" w:rsidR="0095003F" w:rsidRDefault="0095003F" w:rsidP="0095003F">
      <w:pPr>
        <w:pStyle w:val="paragraph"/>
        <w:spacing w:before="0" w:after="0"/>
        <w:textAlignment w:val="baseline"/>
      </w:pPr>
      <w:r>
        <w:rPr>
          <w:rStyle w:val="eop"/>
          <w:rFonts w:ascii="Aptos" w:eastAsiaTheme="majorEastAsia" w:hAnsi="Aptos" w:cs="Segoe UI"/>
        </w:rPr>
        <w:lastRenderedPageBreak/>
        <w:t> </w:t>
      </w:r>
    </w:p>
    <w:p w14:paraId="79BF0A33" w14:textId="77777777" w:rsidR="0095003F" w:rsidRDefault="0095003F" w:rsidP="0095003F">
      <w:pPr>
        <w:pStyle w:val="paragraph"/>
        <w:spacing w:before="0" w:after="0"/>
        <w:textAlignment w:val="baseline"/>
      </w:pPr>
      <w:r>
        <w:rPr>
          <w:rStyle w:val="normaltextrun"/>
          <w:rFonts w:ascii="Aptos" w:eastAsiaTheme="majorEastAsia" w:hAnsi="Aptos" w:cs="Segoe UI"/>
          <w:b/>
          <w:bCs/>
        </w:rPr>
        <w:t>Internet-regler</w:t>
      </w:r>
      <w:r>
        <w:rPr>
          <w:rStyle w:val="eop"/>
          <w:rFonts w:ascii="Aptos" w:eastAsiaTheme="majorEastAsia" w:hAnsi="Aptos" w:cs="Segoe UI"/>
        </w:rPr>
        <w:t> </w:t>
      </w:r>
    </w:p>
    <w:p w14:paraId="30F74FDF" w14:textId="77777777" w:rsidR="0095003F" w:rsidRDefault="0095003F" w:rsidP="0095003F">
      <w:pPr>
        <w:pStyle w:val="paragraph"/>
        <w:spacing w:before="0" w:after="0"/>
        <w:textAlignment w:val="baseline"/>
      </w:pPr>
      <w:r>
        <w:rPr>
          <w:rStyle w:val="normaltextrun"/>
          <w:rFonts w:ascii="Aptos" w:eastAsiaTheme="majorEastAsia" w:hAnsi="Aptos" w:cs="Segoe UI"/>
        </w:rPr>
        <w:t xml:space="preserve">Eftersom Aktivitetshuset Helges ger dig tillgång till Internet ställs höga krav på dig. Det beror på att en liten del av den mängd data som tills tillgänglig på Internet är av förkastliga skäl. Exempel på sådant som Aktivitetshuset Helges tar avstånd ifrån är </w:t>
      </w:r>
      <w:r>
        <w:rPr>
          <w:rStyle w:val="normaltextrun"/>
          <w:rFonts w:ascii="Aptos" w:eastAsiaTheme="majorEastAsia" w:hAnsi="Aptos" w:cs="Segoe UI"/>
          <w:b/>
          <w:bCs/>
        </w:rPr>
        <w:t xml:space="preserve">information </w:t>
      </w:r>
      <w:r>
        <w:rPr>
          <w:rStyle w:val="normaltextrun"/>
          <w:rFonts w:ascii="Aptos" w:eastAsiaTheme="majorEastAsia" w:hAnsi="Aptos" w:cs="Segoe UI"/>
        </w:rPr>
        <w:t xml:space="preserve">som är </w:t>
      </w:r>
      <w:r>
        <w:rPr>
          <w:rStyle w:val="normaltextrun"/>
          <w:rFonts w:ascii="Aptos" w:eastAsiaTheme="majorEastAsia" w:hAnsi="Aptos" w:cs="Segoe UI"/>
          <w:b/>
          <w:bCs/>
        </w:rPr>
        <w:t>våldsrelaterat, pornografiskt, drogliberalt,</w:t>
      </w:r>
      <w:r>
        <w:rPr>
          <w:rStyle w:val="normaltextrun"/>
          <w:rFonts w:ascii="Aptos" w:eastAsiaTheme="majorEastAsia" w:hAnsi="Aptos" w:cs="Segoe UI"/>
        </w:rPr>
        <w:t xml:space="preserve"> och </w:t>
      </w:r>
      <w:r>
        <w:rPr>
          <w:rStyle w:val="normaltextrun"/>
          <w:rFonts w:ascii="Aptos" w:eastAsiaTheme="majorEastAsia" w:hAnsi="Aptos" w:cs="Segoe UI"/>
          <w:b/>
          <w:bCs/>
        </w:rPr>
        <w:t>främlingsfientligt.</w:t>
      </w:r>
      <w:r>
        <w:rPr>
          <w:rStyle w:val="eop"/>
          <w:rFonts w:ascii="Aptos" w:eastAsiaTheme="majorEastAsia" w:hAnsi="Aptos" w:cs="Segoe UI"/>
        </w:rPr>
        <w:t> </w:t>
      </w:r>
    </w:p>
    <w:p w14:paraId="1ABFF5E8"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51497B3B" w14:textId="77777777" w:rsidR="0095003F" w:rsidRDefault="0095003F" w:rsidP="0095003F">
      <w:pPr>
        <w:pStyle w:val="paragraph"/>
        <w:spacing w:before="0" w:after="0"/>
        <w:textAlignment w:val="baseline"/>
      </w:pPr>
      <w:r>
        <w:rPr>
          <w:rStyle w:val="normaltextrun"/>
          <w:rFonts w:ascii="Aptos" w:eastAsiaTheme="majorEastAsia" w:hAnsi="Aptos" w:cs="Segoe UI"/>
        </w:rPr>
        <w:t xml:space="preserve">Det är inte tillåtet att använda Aktivitetshuset internetuppkoppling för att uppsöka och ta del utav sådan information. Det är heller inte tillåtet att lagra denna typ av information på datorn samt er personliga användararea eller i era </w:t>
      </w:r>
      <w:proofErr w:type="gramStart"/>
      <w:r>
        <w:rPr>
          <w:rStyle w:val="normaltextrun"/>
          <w:rFonts w:ascii="Aptos" w:eastAsiaTheme="majorEastAsia" w:hAnsi="Aptos" w:cs="Segoe UI"/>
        </w:rPr>
        <w:t>mail</w:t>
      </w:r>
      <w:proofErr w:type="gramEnd"/>
      <w:r>
        <w:rPr>
          <w:rStyle w:val="normaltextrun"/>
          <w:rFonts w:ascii="Aptos" w:eastAsiaTheme="majorEastAsia" w:hAnsi="Aptos" w:cs="Segoe UI"/>
        </w:rPr>
        <w:t>.</w:t>
      </w:r>
      <w:r>
        <w:rPr>
          <w:rStyle w:val="eop"/>
          <w:rFonts w:ascii="Aptos" w:eastAsiaTheme="majorEastAsia" w:hAnsi="Aptos" w:cs="Segoe UI"/>
        </w:rPr>
        <w:t> </w:t>
      </w:r>
    </w:p>
    <w:p w14:paraId="0B0957E2"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007D3D97" w14:textId="77777777" w:rsidR="0095003F" w:rsidRDefault="0095003F" w:rsidP="0095003F">
      <w:pPr>
        <w:pStyle w:val="paragraph"/>
        <w:spacing w:before="0" w:after="0"/>
        <w:textAlignment w:val="baseline"/>
      </w:pPr>
      <w:r>
        <w:rPr>
          <w:rStyle w:val="normaltextrun"/>
          <w:rFonts w:ascii="Aptos" w:eastAsiaTheme="majorEastAsia" w:hAnsi="Aptos" w:cs="Segoe UI"/>
        </w:rPr>
        <w:t xml:space="preserve">Det är inte tillåtet att </w:t>
      </w:r>
      <w:r>
        <w:rPr>
          <w:rStyle w:val="normaltextrun"/>
          <w:rFonts w:ascii="Aptos" w:eastAsiaTheme="majorEastAsia" w:hAnsi="Aptos" w:cs="Segoe UI"/>
          <w:b/>
          <w:bCs/>
        </w:rPr>
        <w:t>hämta hem och lagra filer</w:t>
      </w:r>
      <w:r>
        <w:rPr>
          <w:rStyle w:val="normaltextrun"/>
          <w:rFonts w:ascii="Aptos" w:eastAsiaTheme="majorEastAsia" w:hAnsi="Aptos" w:cs="Segoe UI"/>
        </w:rPr>
        <w:t xml:space="preserve"> från Internet, </w:t>
      </w:r>
      <w:proofErr w:type="gramStart"/>
      <w:r>
        <w:rPr>
          <w:rStyle w:val="normaltextrun"/>
          <w:rFonts w:ascii="Aptos" w:eastAsiaTheme="majorEastAsia" w:hAnsi="Aptos" w:cs="Segoe UI"/>
        </w:rPr>
        <w:t>t ex</w:t>
      </w:r>
      <w:proofErr w:type="gramEnd"/>
      <w:r>
        <w:rPr>
          <w:rStyle w:val="normaltextrun"/>
          <w:rFonts w:ascii="Aptos" w:eastAsiaTheme="majorEastAsia" w:hAnsi="Aptos" w:cs="Segoe UI"/>
        </w:rPr>
        <w:t xml:space="preserve"> musik, filmer samt andra program som skyddas av copyright.</w:t>
      </w:r>
      <w:r>
        <w:rPr>
          <w:rStyle w:val="eop"/>
          <w:rFonts w:ascii="Aptos" w:eastAsiaTheme="majorEastAsia" w:hAnsi="Aptos" w:cs="Segoe UI"/>
        </w:rPr>
        <w:t> </w:t>
      </w:r>
    </w:p>
    <w:p w14:paraId="5FB07E14"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10E1B643" w14:textId="77777777" w:rsidR="0095003F" w:rsidRDefault="0095003F" w:rsidP="0095003F">
      <w:pPr>
        <w:pStyle w:val="paragraph"/>
        <w:spacing w:before="0" w:after="0"/>
        <w:textAlignment w:val="baseline"/>
      </w:pPr>
      <w:r>
        <w:rPr>
          <w:rStyle w:val="normaltextrun"/>
          <w:rFonts w:ascii="Aptos" w:eastAsiaTheme="majorEastAsia" w:hAnsi="Aptos" w:cs="Segoe UI"/>
        </w:rPr>
        <w:t xml:space="preserve">Det är </w:t>
      </w:r>
      <w:r>
        <w:rPr>
          <w:rStyle w:val="normaltextrun"/>
          <w:rFonts w:ascii="Aptos" w:eastAsiaTheme="majorEastAsia" w:hAnsi="Aptos" w:cs="Segoe UI"/>
          <w:b/>
          <w:bCs/>
        </w:rPr>
        <w:t>förbjudet</w:t>
      </w:r>
      <w:r>
        <w:rPr>
          <w:rStyle w:val="normaltextrun"/>
          <w:rFonts w:ascii="Aptos" w:eastAsiaTheme="majorEastAsia" w:hAnsi="Aptos" w:cs="Segoe UI"/>
        </w:rPr>
        <w:t xml:space="preserve"> och kriminellt att </w:t>
      </w:r>
      <w:r>
        <w:rPr>
          <w:rStyle w:val="normaltextrun"/>
          <w:rFonts w:ascii="Aptos" w:eastAsiaTheme="majorEastAsia" w:hAnsi="Aptos" w:cs="Segoe UI"/>
          <w:b/>
          <w:bCs/>
        </w:rPr>
        <w:t>kopiera program</w:t>
      </w:r>
      <w:r>
        <w:rPr>
          <w:rStyle w:val="normaltextrun"/>
          <w:rFonts w:ascii="Aptos" w:eastAsiaTheme="majorEastAsia" w:hAnsi="Aptos" w:cs="Segoe UI"/>
        </w:rPr>
        <w:t xml:space="preserve"> samt </w:t>
      </w:r>
      <w:r>
        <w:rPr>
          <w:rStyle w:val="normaltextrun"/>
          <w:rFonts w:ascii="Aptos" w:eastAsiaTheme="majorEastAsia" w:hAnsi="Aptos" w:cs="Segoe UI"/>
          <w:b/>
          <w:bCs/>
        </w:rPr>
        <w:t>datafiler</w:t>
      </w:r>
      <w:r>
        <w:rPr>
          <w:rStyle w:val="normaltextrun"/>
          <w:rFonts w:ascii="Aptos" w:eastAsiaTheme="majorEastAsia" w:hAnsi="Aptos" w:cs="Segoe UI"/>
        </w:rPr>
        <w:t xml:space="preserve"> som skyddas av copyright.</w:t>
      </w:r>
      <w:r>
        <w:rPr>
          <w:rStyle w:val="eop"/>
          <w:rFonts w:ascii="Aptos" w:eastAsiaTheme="majorEastAsia" w:hAnsi="Aptos" w:cs="Segoe UI"/>
        </w:rPr>
        <w:t> </w:t>
      </w:r>
    </w:p>
    <w:p w14:paraId="3E19E3FC"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024C0481" w14:textId="77777777" w:rsidR="0095003F" w:rsidRDefault="0095003F" w:rsidP="0095003F">
      <w:pPr>
        <w:pStyle w:val="paragraph"/>
        <w:spacing w:before="0" w:after="0"/>
        <w:textAlignment w:val="baseline"/>
      </w:pPr>
      <w:r>
        <w:rPr>
          <w:rStyle w:val="normaltextrun"/>
          <w:rFonts w:ascii="Aptos" w:eastAsiaTheme="majorEastAsia" w:hAnsi="Aptos" w:cs="Segoe UI"/>
        </w:rPr>
        <w:t>För Aktivitetshuset Helges genom Lars Hall</w:t>
      </w:r>
      <w:r>
        <w:rPr>
          <w:rStyle w:val="eop"/>
          <w:rFonts w:ascii="Aptos" w:eastAsiaTheme="majorEastAsia" w:hAnsi="Aptos" w:cs="Segoe UI"/>
        </w:rPr>
        <w:t> </w:t>
      </w:r>
    </w:p>
    <w:p w14:paraId="3955870E" w14:textId="77777777" w:rsidR="0095003F" w:rsidRDefault="0095003F" w:rsidP="0095003F">
      <w:pPr>
        <w:pStyle w:val="paragraph"/>
        <w:spacing w:before="0" w:after="0"/>
        <w:textAlignment w:val="baseline"/>
      </w:pPr>
      <w:r>
        <w:rPr>
          <w:rStyle w:val="eop"/>
          <w:rFonts w:ascii="Aptos" w:eastAsiaTheme="majorEastAsia" w:hAnsi="Aptos" w:cs="Segoe UI"/>
        </w:rPr>
        <w:t> </w:t>
      </w:r>
    </w:p>
    <w:p w14:paraId="212AF4CA" w14:textId="77777777" w:rsidR="0095003F" w:rsidRDefault="0095003F" w:rsidP="0095003F">
      <w:pPr>
        <w:pStyle w:val="paragraph"/>
        <w:spacing w:before="0" w:after="0"/>
        <w:textAlignment w:val="baseline"/>
      </w:pPr>
      <w:r>
        <w:rPr>
          <w:rStyle w:val="normaltextrun"/>
          <w:rFonts w:ascii="Aptos" w:eastAsiaTheme="majorEastAsia" w:hAnsi="Aptos" w:cs="Segoe UI"/>
        </w:rPr>
        <w:t>Karl-Erik Andersson</w:t>
      </w:r>
      <w:r>
        <w:rPr>
          <w:rStyle w:val="eop"/>
          <w:rFonts w:ascii="Aptos" w:eastAsiaTheme="majorEastAsia" w:hAnsi="Aptos" w:cs="Segoe UI"/>
        </w:rPr>
        <w:t> </w:t>
      </w:r>
    </w:p>
    <w:p w14:paraId="0FB0E538" w14:textId="7294B75A" w:rsidR="005344D2" w:rsidRPr="0095003F" w:rsidRDefault="005344D2" w:rsidP="0095003F">
      <w:pPr>
        <w:pStyle w:val="Rubrik2"/>
        <w:rPr>
          <w:b/>
          <w:bCs/>
          <w:color w:val="auto"/>
          <w:sz w:val="36"/>
          <w:szCs w:val="36"/>
        </w:rPr>
      </w:pPr>
    </w:p>
    <w:p w14:paraId="307ED622" w14:textId="77777777" w:rsidR="00577126" w:rsidRPr="00577126" w:rsidRDefault="00577126">
      <w:pPr>
        <w:rPr>
          <w:b/>
          <w:bCs/>
        </w:rPr>
      </w:pPr>
    </w:p>
    <w:p w14:paraId="5EF047DC" w14:textId="74A8BE62" w:rsidR="532A02EC" w:rsidRDefault="532A02EC" w:rsidP="532A02EC">
      <w:pPr>
        <w:rPr>
          <w:b/>
          <w:bCs/>
        </w:rPr>
      </w:pPr>
    </w:p>
    <w:p w14:paraId="3E5B12B9" w14:textId="121D42B0" w:rsidR="532A02EC" w:rsidRDefault="532A02EC" w:rsidP="532A02EC">
      <w:pPr>
        <w:rPr>
          <w:b/>
          <w:bCs/>
        </w:rPr>
      </w:pPr>
    </w:p>
    <w:p w14:paraId="119A7625" w14:textId="00AA2C82" w:rsidR="532A02EC" w:rsidRDefault="532A02EC" w:rsidP="532A02EC">
      <w:pPr>
        <w:rPr>
          <w:b/>
          <w:bCs/>
        </w:rPr>
      </w:pPr>
    </w:p>
    <w:p w14:paraId="39D5BB93" w14:textId="6DB9F7BD" w:rsidR="532A02EC" w:rsidRDefault="532A02EC" w:rsidP="532A02EC">
      <w:pPr>
        <w:rPr>
          <w:b/>
          <w:bCs/>
        </w:rPr>
      </w:pPr>
    </w:p>
    <w:p w14:paraId="2E7B49C4" w14:textId="7CF938F8" w:rsidR="00577126" w:rsidRPr="00322D3F" w:rsidRDefault="00577126">
      <w:pPr>
        <w:rPr>
          <w:rFonts w:ascii="Calibri" w:eastAsia="Calibri" w:hAnsi="Calibri" w:cs="Calibri"/>
          <w:b/>
          <w:bCs/>
          <w:sz w:val="28"/>
          <w:szCs w:val="28"/>
        </w:rPr>
      </w:pPr>
    </w:p>
    <w:sectPr w:rsidR="00577126" w:rsidRPr="00322D3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35AAB" w14:textId="77777777" w:rsidR="009020E4" w:rsidRDefault="009020E4" w:rsidP="00DE5CDE">
      <w:pPr>
        <w:spacing w:after="0" w:line="240" w:lineRule="auto"/>
      </w:pPr>
      <w:r>
        <w:separator/>
      </w:r>
    </w:p>
  </w:endnote>
  <w:endnote w:type="continuationSeparator" w:id="0">
    <w:p w14:paraId="78621112" w14:textId="77777777" w:rsidR="009020E4" w:rsidRDefault="009020E4" w:rsidP="00DE5CDE">
      <w:pPr>
        <w:spacing w:after="0" w:line="240" w:lineRule="auto"/>
      </w:pPr>
      <w:r>
        <w:continuationSeparator/>
      </w:r>
    </w:p>
  </w:endnote>
  <w:endnote w:type="continuationNotice" w:id="1">
    <w:p w14:paraId="5BC49126" w14:textId="77777777" w:rsidR="009020E4" w:rsidRDefault="009020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F671B" w14:textId="77777777" w:rsidR="009020E4" w:rsidRDefault="009020E4" w:rsidP="00DE5CDE">
      <w:pPr>
        <w:spacing w:after="0" w:line="240" w:lineRule="auto"/>
      </w:pPr>
      <w:r>
        <w:separator/>
      </w:r>
    </w:p>
  </w:footnote>
  <w:footnote w:type="continuationSeparator" w:id="0">
    <w:p w14:paraId="031951E7" w14:textId="77777777" w:rsidR="009020E4" w:rsidRDefault="009020E4" w:rsidP="00DE5CDE">
      <w:pPr>
        <w:spacing w:after="0" w:line="240" w:lineRule="auto"/>
      </w:pPr>
      <w:r>
        <w:continuationSeparator/>
      </w:r>
    </w:p>
  </w:footnote>
  <w:footnote w:type="continuationNotice" w:id="1">
    <w:p w14:paraId="1227E18A" w14:textId="77777777" w:rsidR="009020E4" w:rsidRDefault="009020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77444"/>
    <w:multiLevelType w:val="hybridMultilevel"/>
    <w:tmpl w:val="9044170A"/>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 w15:restartNumberingAfterBreak="0">
    <w:nsid w:val="132B7EBC"/>
    <w:multiLevelType w:val="hybridMultilevel"/>
    <w:tmpl w:val="AEAA508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43A313A"/>
    <w:multiLevelType w:val="hybridMultilevel"/>
    <w:tmpl w:val="6ADE2E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3C3F66"/>
    <w:multiLevelType w:val="hybridMultilevel"/>
    <w:tmpl w:val="95F444DA"/>
    <w:lvl w:ilvl="0" w:tplc="753879F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2E1D50D9"/>
    <w:multiLevelType w:val="hybridMultilevel"/>
    <w:tmpl w:val="A24A6B10"/>
    <w:lvl w:ilvl="0" w:tplc="041D0001">
      <w:start w:val="1"/>
      <w:numFmt w:val="bullet"/>
      <w:lvlText w:val=""/>
      <w:lvlJc w:val="left"/>
      <w:pPr>
        <w:ind w:left="764" w:hanging="360"/>
      </w:pPr>
      <w:rPr>
        <w:rFonts w:ascii="Symbol" w:hAnsi="Symbol" w:hint="default"/>
      </w:rPr>
    </w:lvl>
    <w:lvl w:ilvl="1" w:tplc="041D0003" w:tentative="1">
      <w:start w:val="1"/>
      <w:numFmt w:val="bullet"/>
      <w:lvlText w:val="o"/>
      <w:lvlJc w:val="left"/>
      <w:pPr>
        <w:ind w:left="1484" w:hanging="360"/>
      </w:pPr>
      <w:rPr>
        <w:rFonts w:ascii="Courier New" w:hAnsi="Courier New" w:cs="Courier New" w:hint="default"/>
      </w:rPr>
    </w:lvl>
    <w:lvl w:ilvl="2" w:tplc="041D0005" w:tentative="1">
      <w:start w:val="1"/>
      <w:numFmt w:val="bullet"/>
      <w:lvlText w:val=""/>
      <w:lvlJc w:val="left"/>
      <w:pPr>
        <w:ind w:left="2204" w:hanging="360"/>
      </w:pPr>
      <w:rPr>
        <w:rFonts w:ascii="Wingdings" w:hAnsi="Wingdings" w:hint="default"/>
      </w:rPr>
    </w:lvl>
    <w:lvl w:ilvl="3" w:tplc="041D0001" w:tentative="1">
      <w:start w:val="1"/>
      <w:numFmt w:val="bullet"/>
      <w:lvlText w:val=""/>
      <w:lvlJc w:val="left"/>
      <w:pPr>
        <w:ind w:left="2924" w:hanging="360"/>
      </w:pPr>
      <w:rPr>
        <w:rFonts w:ascii="Symbol" w:hAnsi="Symbol" w:hint="default"/>
      </w:rPr>
    </w:lvl>
    <w:lvl w:ilvl="4" w:tplc="041D0003" w:tentative="1">
      <w:start w:val="1"/>
      <w:numFmt w:val="bullet"/>
      <w:lvlText w:val="o"/>
      <w:lvlJc w:val="left"/>
      <w:pPr>
        <w:ind w:left="3644" w:hanging="360"/>
      </w:pPr>
      <w:rPr>
        <w:rFonts w:ascii="Courier New" w:hAnsi="Courier New" w:cs="Courier New" w:hint="default"/>
      </w:rPr>
    </w:lvl>
    <w:lvl w:ilvl="5" w:tplc="041D0005" w:tentative="1">
      <w:start w:val="1"/>
      <w:numFmt w:val="bullet"/>
      <w:lvlText w:val=""/>
      <w:lvlJc w:val="left"/>
      <w:pPr>
        <w:ind w:left="4364" w:hanging="360"/>
      </w:pPr>
      <w:rPr>
        <w:rFonts w:ascii="Wingdings" w:hAnsi="Wingdings" w:hint="default"/>
      </w:rPr>
    </w:lvl>
    <w:lvl w:ilvl="6" w:tplc="041D0001" w:tentative="1">
      <w:start w:val="1"/>
      <w:numFmt w:val="bullet"/>
      <w:lvlText w:val=""/>
      <w:lvlJc w:val="left"/>
      <w:pPr>
        <w:ind w:left="5084" w:hanging="360"/>
      </w:pPr>
      <w:rPr>
        <w:rFonts w:ascii="Symbol" w:hAnsi="Symbol" w:hint="default"/>
      </w:rPr>
    </w:lvl>
    <w:lvl w:ilvl="7" w:tplc="041D0003" w:tentative="1">
      <w:start w:val="1"/>
      <w:numFmt w:val="bullet"/>
      <w:lvlText w:val="o"/>
      <w:lvlJc w:val="left"/>
      <w:pPr>
        <w:ind w:left="5804" w:hanging="360"/>
      </w:pPr>
      <w:rPr>
        <w:rFonts w:ascii="Courier New" w:hAnsi="Courier New" w:cs="Courier New" w:hint="default"/>
      </w:rPr>
    </w:lvl>
    <w:lvl w:ilvl="8" w:tplc="041D0005" w:tentative="1">
      <w:start w:val="1"/>
      <w:numFmt w:val="bullet"/>
      <w:lvlText w:val=""/>
      <w:lvlJc w:val="left"/>
      <w:pPr>
        <w:ind w:left="6524" w:hanging="360"/>
      </w:pPr>
      <w:rPr>
        <w:rFonts w:ascii="Wingdings" w:hAnsi="Wingdings" w:hint="default"/>
      </w:rPr>
    </w:lvl>
  </w:abstractNum>
  <w:abstractNum w:abstractNumId="5" w15:restartNumberingAfterBreak="0">
    <w:nsid w:val="3FBC5341"/>
    <w:multiLevelType w:val="hybridMultilevel"/>
    <w:tmpl w:val="CDB6424E"/>
    <w:lvl w:ilvl="0" w:tplc="041D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8DC91C"/>
    <w:multiLevelType w:val="hybridMultilevel"/>
    <w:tmpl w:val="FFFFFFFF"/>
    <w:lvl w:ilvl="0" w:tplc="9F4EDF0C">
      <w:start w:val="1"/>
      <w:numFmt w:val="bullet"/>
      <w:lvlText w:val=""/>
      <w:lvlJc w:val="left"/>
      <w:pPr>
        <w:ind w:left="720" w:hanging="360"/>
      </w:pPr>
      <w:rPr>
        <w:rFonts w:ascii="Symbol" w:hAnsi="Symbol" w:hint="default"/>
      </w:rPr>
    </w:lvl>
    <w:lvl w:ilvl="1" w:tplc="76646068">
      <w:start w:val="1"/>
      <w:numFmt w:val="bullet"/>
      <w:lvlText w:val="o"/>
      <w:lvlJc w:val="left"/>
      <w:pPr>
        <w:ind w:left="1440" w:hanging="360"/>
      </w:pPr>
      <w:rPr>
        <w:rFonts w:ascii="Courier New" w:hAnsi="Courier New" w:hint="default"/>
      </w:rPr>
    </w:lvl>
    <w:lvl w:ilvl="2" w:tplc="F2F2D718">
      <w:start w:val="1"/>
      <w:numFmt w:val="bullet"/>
      <w:lvlText w:val=""/>
      <w:lvlJc w:val="left"/>
      <w:pPr>
        <w:ind w:left="2160" w:hanging="360"/>
      </w:pPr>
      <w:rPr>
        <w:rFonts w:ascii="Wingdings" w:hAnsi="Wingdings" w:hint="default"/>
      </w:rPr>
    </w:lvl>
    <w:lvl w:ilvl="3" w:tplc="5C9052DE">
      <w:start w:val="1"/>
      <w:numFmt w:val="bullet"/>
      <w:lvlText w:val=""/>
      <w:lvlJc w:val="left"/>
      <w:pPr>
        <w:ind w:left="2880" w:hanging="360"/>
      </w:pPr>
      <w:rPr>
        <w:rFonts w:ascii="Symbol" w:hAnsi="Symbol" w:hint="default"/>
      </w:rPr>
    </w:lvl>
    <w:lvl w:ilvl="4" w:tplc="93C0B062">
      <w:start w:val="1"/>
      <w:numFmt w:val="bullet"/>
      <w:lvlText w:val="o"/>
      <w:lvlJc w:val="left"/>
      <w:pPr>
        <w:ind w:left="3600" w:hanging="360"/>
      </w:pPr>
      <w:rPr>
        <w:rFonts w:ascii="Courier New" w:hAnsi="Courier New" w:hint="default"/>
      </w:rPr>
    </w:lvl>
    <w:lvl w:ilvl="5" w:tplc="472CAEC6">
      <w:start w:val="1"/>
      <w:numFmt w:val="bullet"/>
      <w:lvlText w:val=""/>
      <w:lvlJc w:val="left"/>
      <w:pPr>
        <w:ind w:left="4320" w:hanging="360"/>
      </w:pPr>
      <w:rPr>
        <w:rFonts w:ascii="Wingdings" w:hAnsi="Wingdings" w:hint="default"/>
      </w:rPr>
    </w:lvl>
    <w:lvl w:ilvl="6" w:tplc="82F8C7C6">
      <w:start w:val="1"/>
      <w:numFmt w:val="bullet"/>
      <w:lvlText w:val=""/>
      <w:lvlJc w:val="left"/>
      <w:pPr>
        <w:ind w:left="5040" w:hanging="360"/>
      </w:pPr>
      <w:rPr>
        <w:rFonts w:ascii="Symbol" w:hAnsi="Symbol" w:hint="default"/>
      </w:rPr>
    </w:lvl>
    <w:lvl w:ilvl="7" w:tplc="A3101FB4">
      <w:start w:val="1"/>
      <w:numFmt w:val="bullet"/>
      <w:lvlText w:val="o"/>
      <w:lvlJc w:val="left"/>
      <w:pPr>
        <w:ind w:left="5760" w:hanging="360"/>
      </w:pPr>
      <w:rPr>
        <w:rFonts w:ascii="Courier New" w:hAnsi="Courier New" w:hint="default"/>
      </w:rPr>
    </w:lvl>
    <w:lvl w:ilvl="8" w:tplc="A622E0F8">
      <w:start w:val="1"/>
      <w:numFmt w:val="bullet"/>
      <w:lvlText w:val=""/>
      <w:lvlJc w:val="left"/>
      <w:pPr>
        <w:ind w:left="6480" w:hanging="360"/>
      </w:pPr>
      <w:rPr>
        <w:rFonts w:ascii="Wingdings" w:hAnsi="Wingdings" w:hint="default"/>
      </w:rPr>
    </w:lvl>
  </w:abstractNum>
  <w:abstractNum w:abstractNumId="7" w15:restartNumberingAfterBreak="0">
    <w:nsid w:val="66355A98"/>
    <w:multiLevelType w:val="hybridMultilevel"/>
    <w:tmpl w:val="336625D0"/>
    <w:lvl w:ilvl="0" w:tplc="041D0001">
      <w:start w:val="1"/>
      <w:numFmt w:val="bullet"/>
      <w:lvlText w:val=""/>
      <w:lvlJc w:val="left"/>
      <w:pPr>
        <w:ind w:left="1080" w:hanging="360"/>
      </w:pPr>
      <w:rPr>
        <w:rFonts w:ascii="Symbol" w:hAnsi="Symbol" w:hint="default"/>
      </w:rPr>
    </w:lvl>
    <w:lvl w:ilvl="1" w:tplc="041D0001">
      <w:start w:val="1"/>
      <w:numFmt w:val="bullet"/>
      <w:lvlText w:val=""/>
      <w:lvlJc w:val="left"/>
      <w:pPr>
        <w:ind w:left="1800" w:hanging="360"/>
      </w:pPr>
      <w:rPr>
        <w:rFonts w:ascii="Symbol" w:hAnsi="Symbol" w:hint="default"/>
      </w:rPr>
    </w:lvl>
    <w:lvl w:ilvl="2" w:tplc="041D0005">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764C1E8F"/>
    <w:multiLevelType w:val="hybridMultilevel"/>
    <w:tmpl w:val="76B2E9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81905503">
    <w:abstractNumId w:val="2"/>
  </w:num>
  <w:num w:numId="2" w16cid:durableId="1044212423">
    <w:abstractNumId w:val="6"/>
  </w:num>
  <w:num w:numId="3" w16cid:durableId="1574465375">
    <w:abstractNumId w:val="7"/>
  </w:num>
  <w:num w:numId="4" w16cid:durableId="1037387062">
    <w:abstractNumId w:val="5"/>
  </w:num>
  <w:num w:numId="5" w16cid:durableId="403071308">
    <w:abstractNumId w:val="0"/>
  </w:num>
  <w:num w:numId="6" w16cid:durableId="2136411957">
    <w:abstractNumId w:val="1"/>
  </w:num>
  <w:num w:numId="7" w16cid:durableId="1353648232">
    <w:abstractNumId w:val="3"/>
  </w:num>
  <w:num w:numId="8" w16cid:durableId="793983150">
    <w:abstractNumId w:val="4"/>
  </w:num>
  <w:num w:numId="9" w16cid:durableId="19404115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EC7"/>
    <w:rsid w:val="000252B9"/>
    <w:rsid w:val="00025C1D"/>
    <w:rsid w:val="0003088C"/>
    <w:rsid w:val="00036046"/>
    <w:rsid w:val="0005205E"/>
    <w:rsid w:val="00073D86"/>
    <w:rsid w:val="0007547F"/>
    <w:rsid w:val="00076823"/>
    <w:rsid w:val="00094C21"/>
    <w:rsid w:val="000B7831"/>
    <w:rsid w:val="000C3350"/>
    <w:rsid w:val="000C7916"/>
    <w:rsid w:val="000D37DA"/>
    <w:rsid w:val="000D5DDD"/>
    <w:rsid w:val="000D655A"/>
    <w:rsid w:val="000D68E1"/>
    <w:rsid w:val="000E3664"/>
    <w:rsid w:val="000E7130"/>
    <w:rsid w:val="000F0F05"/>
    <w:rsid w:val="000F5897"/>
    <w:rsid w:val="0011221C"/>
    <w:rsid w:val="00112AB9"/>
    <w:rsid w:val="001203D9"/>
    <w:rsid w:val="00121D93"/>
    <w:rsid w:val="00137833"/>
    <w:rsid w:val="001408C1"/>
    <w:rsid w:val="00143943"/>
    <w:rsid w:val="00144ACC"/>
    <w:rsid w:val="00146259"/>
    <w:rsid w:val="0015048A"/>
    <w:rsid w:val="00174117"/>
    <w:rsid w:val="00174B51"/>
    <w:rsid w:val="00177890"/>
    <w:rsid w:val="001A1F4C"/>
    <w:rsid w:val="001B11EA"/>
    <w:rsid w:val="001C029F"/>
    <w:rsid w:val="001E06D6"/>
    <w:rsid w:val="001E55BF"/>
    <w:rsid w:val="001F04F8"/>
    <w:rsid w:val="00211C42"/>
    <w:rsid w:val="00213CEE"/>
    <w:rsid w:val="00215E72"/>
    <w:rsid w:val="00217DA6"/>
    <w:rsid w:val="0022757E"/>
    <w:rsid w:val="0023231C"/>
    <w:rsid w:val="00233D76"/>
    <w:rsid w:val="002402F8"/>
    <w:rsid w:val="00251262"/>
    <w:rsid w:val="00257CFF"/>
    <w:rsid w:val="00265B73"/>
    <w:rsid w:val="0026768B"/>
    <w:rsid w:val="00271BC5"/>
    <w:rsid w:val="00275524"/>
    <w:rsid w:val="0027790D"/>
    <w:rsid w:val="00284473"/>
    <w:rsid w:val="00294E0C"/>
    <w:rsid w:val="00295FD8"/>
    <w:rsid w:val="002A3160"/>
    <w:rsid w:val="002A52AE"/>
    <w:rsid w:val="002A5357"/>
    <w:rsid w:val="002A540E"/>
    <w:rsid w:val="002E2454"/>
    <w:rsid w:val="002E3D76"/>
    <w:rsid w:val="002E4BA7"/>
    <w:rsid w:val="002F01B7"/>
    <w:rsid w:val="002F67E4"/>
    <w:rsid w:val="002F7334"/>
    <w:rsid w:val="003017B1"/>
    <w:rsid w:val="003040BC"/>
    <w:rsid w:val="0030437B"/>
    <w:rsid w:val="00321204"/>
    <w:rsid w:val="00322D3F"/>
    <w:rsid w:val="00322EC7"/>
    <w:rsid w:val="003271EA"/>
    <w:rsid w:val="00333C85"/>
    <w:rsid w:val="003372BB"/>
    <w:rsid w:val="00341FEB"/>
    <w:rsid w:val="003565F5"/>
    <w:rsid w:val="003619A4"/>
    <w:rsid w:val="00365116"/>
    <w:rsid w:val="00375B2C"/>
    <w:rsid w:val="00377C85"/>
    <w:rsid w:val="00380BCA"/>
    <w:rsid w:val="00381EE5"/>
    <w:rsid w:val="00383D0D"/>
    <w:rsid w:val="00391C20"/>
    <w:rsid w:val="003A1C60"/>
    <w:rsid w:val="003A7A8F"/>
    <w:rsid w:val="003B2EB8"/>
    <w:rsid w:val="003D4079"/>
    <w:rsid w:val="003D5F19"/>
    <w:rsid w:val="003E28FA"/>
    <w:rsid w:val="003E7ACD"/>
    <w:rsid w:val="003F3005"/>
    <w:rsid w:val="003F567D"/>
    <w:rsid w:val="003F5725"/>
    <w:rsid w:val="0040052B"/>
    <w:rsid w:val="00401B59"/>
    <w:rsid w:val="00402D79"/>
    <w:rsid w:val="00423415"/>
    <w:rsid w:val="0042705C"/>
    <w:rsid w:val="00444D3D"/>
    <w:rsid w:val="00451A31"/>
    <w:rsid w:val="004636A9"/>
    <w:rsid w:val="00477F3B"/>
    <w:rsid w:val="00487CAD"/>
    <w:rsid w:val="00490D10"/>
    <w:rsid w:val="004946EA"/>
    <w:rsid w:val="00495EA9"/>
    <w:rsid w:val="004A09E6"/>
    <w:rsid w:val="004A29B4"/>
    <w:rsid w:val="004A6B02"/>
    <w:rsid w:val="004B30ED"/>
    <w:rsid w:val="004C2BE3"/>
    <w:rsid w:val="004C3FE5"/>
    <w:rsid w:val="004E18FA"/>
    <w:rsid w:val="004E1A72"/>
    <w:rsid w:val="004E488D"/>
    <w:rsid w:val="004F4177"/>
    <w:rsid w:val="004F57E4"/>
    <w:rsid w:val="004F7C48"/>
    <w:rsid w:val="0050321E"/>
    <w:rsid w:val="00516C13"/>
    <w:rsid w:val="00526774"/>
    <w:rsid w:val="0052773F"/>
    <w:rsid w:val="005344D2"/>
    <w:rsid w:val="00540B93"/>
    <w:rsid w:val="00551D1A"/>
    <w:rsid w:val="0057424D"/>
    <w:rsid w:val="00575A41"/>
    <w:rsid w:val="00577126"/>
    <w:rsid w:val="0058331A"/>
    <w:rsid w:val="005844B0"/>
    <w:rsid w:val="005927F4"/>
    <w:rsid w:val="005966FE"/>
    <w:rsid w:val="00597DB4"/>
    <w:rsid w:val="005A2348"/>
    <w:rsid w:val="005B05EC"/>
    <w:rsid w:val="005B6E74"/>
    <w:rsid w:val="005C5BC3"/>
    <w:rsid w:val="005F5E2C"/>
    <w:rsid w:val="00613306"/>
    <w:rsid w:val="0061601F"/>
    <w:rsid w:val="00617252"/>
    <w:rsid w:val="00620B2C"/>
    <w:rsid w:val="006246D0"/>
    <w:rsid w:val="00626234"/>
    <w:rsid w:val="0065057E"/>
    <w:rsid w:val="0065064B"/>
    <w:rsid w:val="00650FC6"/>
    <w:rsid w:val="00653D6E"/>
    <w:rsid w:val="0065410A"/>
    <w:rsid w:val="006738BD"/>
    <w:rsid w:val="00675622"/>
    <w:rsid w:val="00686C17"/>
    <w:rsid w:val="00687C62"/>
    <w:rsid w:val="00691226"/>
    <w:rsid w:val="00692A9E"/>
    <w:rsid w:val="00695F76"/>
    <w:rsid w:val="006B026E"/>
    <w:rsid w:val="006B47EE"/>
    <w:rsid w:val="006C6C45"/>
    <w:rsid w:val="006D01A1"/>
    <w:rsid w:val="006D20D7"/>
    <w:rsid w:val="006D3D93"/>
    <w:rsid w:val="006E2B3B"/>
    <w:rsid w:val="006F0BDF"/>
    <w:rsid w:val="00717EB1"/>
    <w:rsid w:val="00721920"/>
    <w:rsid w:val="00721BA4"/>
    <w:rsid w:val="007224BE"/>
    <w:rsid w:val="00724709"/>
    <w:rsid w:val="00733F24"/>
    <w:rsid w:val="00735B42"/>
    <w:rsid w:val="00740120"/>
    <w:rsid w:val="007554E9"/>
    <w:rsid w:val="007568BF"/>
    <w:rsid w:val="00757C07"/>
    <w:rsid w:val="00760D3E"/>
    <w:rsid w:val="00761FB1"/>
    <w:rsid w:val="007635BD"/>
    <w:rsid w:val="007721F0"/>
    <w:rsid w:val="007838EF"/>
    <w:rsid w:val="00792494"/>
    <w:rsid w:val="00796EBC"/>
    <w:rsid w:val="007A6432"/>
    <w:rsid w:val="007A772D"/>
    <w:rsid w:val="007B1020"/>
    <w:rsid w:val="007B14D5"/>
    <w:rsid w:val="007B6E10"/>
    <w:rsid w:val="007B6F3A"/>
    <w:rsid w:val="007B74A6"/>
    <w:rsid w:val="007B7907"/>
    <w:rsid w:val="007D088F"/>
    <w:rsid w:val="007D41B8"/>
    <w:rsid w:val="007D7C1E"/>
    <w:rsid w:val="007D7C92"/>
    <w:rsid w:val="007E2BDC"/>
    <w:rsid w:val="007E3F3E"/>
    <w:rsid w:val="007F4A9B"/>
    <w:rsid w:val="008035FA"/>
    <w:rsid w:val="00807779"/>
    <w:rsid w:val="0081347C"/>
    <w:rsid w:val="00820FB5"/>
    <w:rsid w:val="00824895"/>
    <w:rsid w:val="0083133D"/>
    <w:rsid w:val="00842A49"/>
    <w:rsid w:val="00846C44"/>
    <w:rsid w:val="00850793"/>
    <w:rsid w:val="00856E10"/>
    <w:rsid w:val="008615F3"/>
    <w:rsid w:val="0086604B"/>
    <w:rsid w:val="008661D0"/>
    <w:rsid w:val="00867974"/>
    <w:rsid w:val="00883AC9"/>
    <w:rsid w:val="0088662E"/>
    <w:rsid w:val="00886E76"/>
    <w:rsid w:val="0089037C"/>
    <w:rsid w:val="008905FA"/>
    <w:rsid w:val="00890C08"/>
    <w:rsid w:val="0089115C"/>
    <w:rsid w:val="00896869"/>
    <w:rsid w:val="008A1B83"/>
    <w:rsid w:val="008A2A8E"/>
    <w:rsid w:val="008A7CEE"/>
    <w:rsid w:val="008C0250"/>
    <w:rsid w:val="008D1073"/>
    <w:rsid w:val="008D3613"/>
    <w:rsid w:val="008D4797"/>
    <w:rsid w:val="008D4964"/>
    <w:rsid w:val="008D5BA2"/>
    <w:rsid w:val="008E141C"/>
    <w:rsid w:val="008F05DF"/>
    <w:rsid w:val="008F1091"/>
    <w:rsid w:val="008F1115"/>
    <w:rsid w:val="008F23BF"/>
    <w:rsid w:val="008F4AF5"/>
    <w:rsid w:val="008F7977"/>
    <w:rsid w:val="009020E4"/>
    <w:rsid w:val="0090486C"/>
    <w:rsid w:val="00907F54"/>
    <w:rsid w:val="00917C5B"/>
    <w:rsid w:val="009244DA"/>
    <w:rsid w:val="00925890"/>
    <w:rsid w:val="009324FC"/>
    <w:rsid w:val="00932A53"/>
    <w:rsid w:val="0093453D"/>
    <w:rsid w:val="009373C7"/>
    <w:rsid w:val="0094018E"/>
    <w:rsid w:val="009404BE"/>
    <w:rsid w:val="009420A0"/>
    <w:rsid w:val="0095003F"/>
    <w:rsid w:val="0095058B"/>
    <w:rsid w:val="00956BEF"/>
    <w:rsid w:val="0096678C"/>
    <w:rsid w:val="009838E9"/>
    <w:rsid w:val="00986F0C"/>
    <w:rsid w:val="00987546"/>
    <w:rsid w:val="00990FE1"/>
    <w:rsid w:val="0099275C"/>
    <w:rsid w:val="009A0469"/>
    <w:rsid w:val="009A69A8"/>
    <w:rsid w:val="009E5392"/>
    <w:rsid w:val="009F1CE3"/>
    <w:rsid w:val="00A27D08"/>
    <w:rsid w:val="00A3003F"/>
    <w:rsid w:val="00A32B8E"/>
    <w:rsid w:val="00A33BF3"/>
    <w:rsid w:val="00A42877"/>
    <w:rsid w:val="00A4343C"/>
    <w:rsid w:val="00A43D15"/>
    <w:rsid w:val="00A62B50"/>
    <w:rsid w:val="00A66C63"/>
    <w:rsid w:val="00A67612"/>
    <w:rsid w:val="00A7392C"/>
    <w:rsid w:val="00A84132"/>
    <w:rsid w:val="00A87519"/>
    <w:rsid w:val="00A87A26"/>
    <w:rsid w:val="00A94ED5"/>
    <w:rsid w:val="00AB296D"/>
    <w:rsid w:val="00AB3255"/>
    <w:rsid w:val="00AB6872"/>
    <w:rsid w:val="00AC1567"/>
    <w:rsid w:val="00AC2202"/>
    <w:rsid w:val="00AC3787"/>
    <w:rsid w:val="00AC3C8F"/>
    <w:rsid w:val="00AD658A"/>
    <w:rsid w:val="00AD7595"/>
    <w:rsid w:val="00AE1A7A"/>
    <w:rsid w:val="00AE6B5F"/>
    <w:rsid w:val="00AE6B9E"/>
    <w:rsid w:val="00AF3039"/>
    <w:rsid w:val="00AF3A94"/>
    <w:rsid w:val="00AF43ED"/>
    <w:rsid w:val="00B010E0"/>
    <w:rsid w:val="00B14F8D"/>
    <w:rsid w:val="00B3564B"/>
    <w:rsid w:val="00B51582"/>
    <w:rsid w:val="00B533B3"/>
    <w:rsid w:val="00B5362F"/>
    <w:rsid w:val="00B55CCF"/>
    <w:rsid w:val="00B70EF8"/>
    <w:rsid w:val="00B71487"/>
    <w:rsid w:val="00B84D8F"/>
    <w:rsid w:val="00B86C9B"/>
    <w:rsid w:val="00B96BB5"/>
    <w:rsid w:val="00BA1184"/>
    <w:rsid w:val="00BA1EDD"/>
    <w:rsid w:val="00BA20FE"/>
    <w:rsid w:val="00BB14D5"/>
    <w:rsid w:val="00BB5EBA"/>
    <w:rsid w:val="00BB6288"/>
    <w:rsid w:val="00BC0E5E"/>
    <w:rsid w:val="00BC2941"/>
    <w:rsid w:val="00BC2FDD"/>
    <w:rsid w:val="00BC5545"/>
    <w:rsid w:val="00BC6E82"/>
    <w:rsid w:val="00BD476B"/>
    <w:rsid w:val="00BD76BA"/>
    <w:rsid w:val="00BE155F"/>
    <w:rsid w:val="00BE61F6"/>
    <w:rsid w:val="00BF253E"/>
    <w:rsid w:val="00BF6644"/>
    <w:rsid w:val="00C04ED8"/>
    <w:rsid w:val="00C108F0"/>
    <w:rsid w:val="00C1145E"/>
    <w:rsid w:val="00C17B9F"/>
    <w:rsid w:val="00C23F65"/>
    <w:rsid w:val="00C24749"/>
    <w:rsid w:val="00C32464"/>
    <w:rsid w:val="00C32A89"/>
    <w:rsid w:val="00C3619B"/>
    <w:rsid w:val="00C36736"/>
    <w:rsid w:val="00C40C05"/>
    <w:rsid w:val="00C431EE"/>
    <w:rsid w:val="00C43961"/>
    <w:rsid w:val="00C50C8A"/>
    <w:rsid w:val="00C540DA"/>
    <w:rsid w:val="00C637BE"/>
    <w:rsid w:val="00C74C27"/>
    <w:rsid w:val="00C760E5"/>
    <w:rsid w:val="00C80EDC"/>
    <w:rsid w:val="00C932D3"/>
    <w:rsid w:val="00C93511"/>
    <w:rsid w:val="00C9553E"/>
    <w:rsid w:val="00CA3395"/>
    <w:rsid w:val="00CA4455"/>
    <w:rsid w:val="00CB11B5"/>
    <w:rsid w:val="00CB2D96"/>
    <w:rsid w:val="00CD023D"/>
    <w:rsid w:val="00CD1545"/>
    <w:rsid w:val="00CF259C"/>
    <w:rsid w:val="00D01007"/>
    <w:rsid w:val="00D04F44"/>
    <w:rsid w:val="00D05064"/>
    <w:rsid w:val="00D062AC"/>
    <w:rsid w:val="00D07A39"/>
    <w:rsid w:val="00D1355A"/>
    <w:rsid w:val="00D37A5D"/>
    <w:rsid w:val="00D37DD9"/>
    <w:rsid w:val="00D45B7F"/>
    <w:rsid w:val="00D47628"/>
    <w:rsid w:val="00D5734B"/>
    <w:rsid w:val="00D61AA2"/>
    <w:rsid w:val="00D647D1"/>
    <w:rsid w:val="00D726D8"/>
    <w:rsid w:val="00D84454"/>
    <w:rsid w:val="00D85EA4"/>
    <w:rsid w:val="00D85FA2"/>
    <w:rsid w:val="00DA1D3F"/>
    <w:rsid w:val="00DA4398"/>
    <w:rsid w:val="00DA4794"/>
    <w:rsid w:val="00DB0192"/>
    <w:rsid w:val="00DB6F71"/>
    <w:rsid w:val="00DC1EA5"/>
    <w:rsid w:val="00DC4E0F"/>
    <w:rsid w:val="00DC6DD3"/>
    <w:rsid w:val="00DE1B66"/>
    <w:rsid w:val="00DE5CDE"/>
    <w:rsid w:val="00DF0432"/>
    <w:rsid w:val="00E1207F"/>
    <w:rsid w:val="00E31FBF"/>
    <w:rsid w:val="00E36CCF"/>
    <w:rsid w:val="00E46D66"/>
    <w:rsid w:val="00E507F3"/>
    <w:rsid w:val="00E517C3"/>
    <w:rsid w:val="00E563AF"/>
    <w:rsid w:val="00E60B56"/>
    <w:rsid w:val="00E61456"/>
    <w:rsid w:val="00E6323F"/>
    <w:rsid w:val="00E76285"/>
    <w:rsid w:val="00E80E6D"/>
    <w:rsid w:val="00E8468D"/>
    <w:rsid w:val="00E9040E"/>
    <w:rsid w:val="00E904FC"/>
    <w:rsid w:val="00E913B3"/>
    <w:rsid w:val="00E934DE"/>
    <w:rsid w:val="00E949E4"/>
    <w:rsid w:val="00E95738"/>
    <w:rsid w:val="00EB31C6"/>
    <w:rsid w:val="00EB3F38"/>
    <w:rsid w:val="00EB43A3"/>
    <w:rsid w:val="00EB5265"/>
    <w:rsid w:val="00EC0846"/>
    <w:rsid w:val="00EC5D20"/>
    <w:rsid w:val="00EC69D6"/>
    <w:rsid w:val="00ED2814"/>
    <w:rsid w:val="00EE3259"/>
    <w:rsid w:val="00EE38D2"/>
    <w:rsid w:val="00EE3D9E"/>
    <w:rsid w:val="00EF4C9A"/>
    <w:rsid w:val="00F009B5"/>
    <w:rsid w:val="00F14025"/>
    <w:rsid w:val="00F14344"/>
    <w:rsid w:val="00F172D7"/>
    <w:rsid w:val="00F17850"/>
    <w:rsid w:val="00F26570"/>
    <w:rsid w:val="00F30E44"/>
    <w:rsid w:val="00F32F47"/>
    <w:rsid w:val="00F34681"/>
    <w:rsid w:val="00F50772"/>
    <w:rsid w:val="00F53D7D"/>
    <w:rsid w:val="00F558FE"/>
    <w:rsid w:val="00F6378B"/>
    <w:rsid w:val="00F6776F"/>
    <w:rsid w:val="00F76559"/>
    <w:rsid w:val="00F81442"/>
    <w:rsid w:val="00FA418D"/>
    <w:rsid w:val="00FB2E22"/>
    <w:rsid w:val="00FB5152"/>
    <w:rsid w:val="00FB6FBA"/>
    <w:rsid w:val="00FC105E"/>
    <w:rsid w:val="00FD54C0"/>
    <w:rsid w:val="00FD71F2"/>
    <w:rsid w:val="00FE1E5C"/>
    <w:rsid w:val="00FF38A2"/>
    <w:rsid w:val="00FF6EFA"/>
    <w:rsid w:val="00FF7DE6"/>
    <w:rsid w:val="017080EB"/>
    <w:rsid w:val="04C7905E"/>
    <w:rsid w:val="054DA58B"/>
    <w:rsid w:val="05994121"/>
    <w:rsid w:val="0CD95380"/>
    <w:rsid w:val="12118DD9"/>
    <w:rsid w:val="17DFBE51"/>
    <w:rsid w:val="204B2DCF"/>
    <w:rsid w:val="28C9BECA"/>
    <w:rsid w:val="295D6441"/>
    <w:rsid w:val="2B3A92BA"/>
    <w:rsid w:val="2B6AC641"/>
    <w:rsid w:val="3B42C5F2"/>
    <w:rsid w:val="47A80F8E"/>
    <w:rsid w:val="4926DA23"/>
    <w:rsid w:val="49A71BC4"/>
    <w:rsid w:val="4C5B9217"/>
    <w:rsid w:val="4D056C22"/>
    <w:rsid w:val="4F4ACD6E"/>
    <w:rsid w:val="506E50A1"/>
    <w:rsid w:val="532A02EC"/>
    <w:rsid w:val="5725FF3E"/>
    <w:rsid w:val="5AFEDC6F"/>
    <w:rsid w:val="5B3ECCA2"/>
    <w:rsid w:val="6093A759"/>
    <w:rsid w:val="68D49B29"/>
    <w:rsid w:val="695D8559"/>
    <w:rsid w:val="6FF4FB9D"/>
    <w:rsid w:val="70BB2C0C"/>
    <w:rsid w:val="724AF0EF"/>
    <w:rsid w:val="7A11A657"/>
    <w:rsid w:val="7BFB630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50C23"/>
  <w15:chartTrackingRefBased/>
  <w15:docId w15:val="{C68CF6E3-8A3F-4DFD-8941-3768EF6BD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2E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322E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322EC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22EC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22EC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22EC7"/>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2EC7"/>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2EC7"/>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2EC7"/>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2EC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322EC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322EC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22EC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22EC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22EC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2EC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2EC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2EC7"/>
    <w:rPr>
      <w:rFonts w:eastAsiaTheme="majorEastAsia" w:cstheme="majorBidi"/>
      <w:color w:val="272727" w:themeColor="text1" w:themeTint="D8"/>
    </w:rPr>
  </w:style>
  <w:style w:type="paragraph" w:styleId="Rubrik">
    <w:name w:val="Title"/>
    <w:basedOn w:val="Normal"/>
    <w:next w:val="Normal"/>
    <w:link w:val="RubrikChar"/>
    <w:uiPriority w:val="10"/>
    <w:qFormat/>
    <w:rsid w:val="00322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2EC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2EC7"/>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2EC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2EC7"/>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2EC7"/>
    <w:rPr>
      <w:i/>
      <w:iCs/>
      <w:color w:val="404040" w:themeColor="text1" w:themeTint="BF"/>
    </w:rPr>
  </w:style>
  <w:style w:type="paragraph" w:styleId="Liststycke">
    <w:name w:val="List Paragraph"/>
    <w:basedOn w:val="Normal"/>
    <w:uiPriority w:val="34"/>
    <w:qFormat/>
    <w:rsid w:val="00322EC7"/>
    <w:pPr>
      <w:ind w:left="720"/>
      <w:contextualSpacing/>
    </w:pPr>
  </w:style>
  <w:style w:type="character" w:styleId="Starkbetoning">
    <w:name w:val="Intense Emphasis"/>
    <w:basedOn w:val="Standardstycketeckensnitt"/>
    <w:uiPriority w:val="21"/>
    <w:qFormat/>
    <w:rsid w:val="00322EC7"/>
    <w:rPr>
      <w:i/>
      <w:iCs/>
      <w:color w:val="0F4761" w:themeColor="accent1" w:themeShade="BF"/>
    </w:rPr>
  </w:style>
  <w:style w:type="paragraph" w:styleId="Starktcitat">
    <w:name w:val="Intense Quote"/>
    <w:basedOn w:val="Normal"/>
    <w:next w:val="Normal"/>
    <w:link w:val="StarktcitatChar"/>
    <w:uiPriority w:val="30"/>
    <w:qFormat/>
    <w:rsid w:val="00322E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22EC7"/>
    <w:rPr>
      <w:i/>
      <w:iCs/>
      <w:color w:val="0F4761" w:themeColor="accent1" w:themeShade="BF"/>
    </w:rPr>
  </w:style>
  <w:style w:type="character" w:styleId="Starkreferens">
    <w:name w:val="Intense Reference"/>
    <w:basedOn w:val="Standardstycketeckensnitt"/>
    <w:uiPriority w:val="32"/>
    <w:qFormat/>
    <w:rsid w:val="00322EC7"/>
    <w:rPr>
      <w:b/>
      <w:bCs/>
      <w:smallCaps/>
      <w:color w:val="0F4761" w:themeColor="accent1" w:themeShade="BF"/>
      <w:spacing w:val="5"/>
    </w:rPr>
  </w:style>
  <w:style w:type="paragraph" w:styleId="Normalwebb">
    <w:name w:val="Normal (Web)"/>
    <w:basedOn w:val="Normal"/>
    <w:uiPriority w:val="99"/>
    <w:unhideWhenUsed/>
    <w:rsid w:val="004636A9"/>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paragraph" w:styleId="Revision">
    <w:name w:val="Revision"/>
    <w:hidden/>
    <w:uiPriority w:val="99"/>
    <w:semiHidden/>
    <w:rsid w:val="008D3613"/>
    <w:pPr>
      <w:spacing w:after="0" w:line="240" w:lineRule="auto"/>
    </w:pPr>
  </w:style>
  <w:style w:type="paragraph" w:styleId="Innehllsfrteckningsrubrik">
    <w:name w:val="TOC Heading"/>
    <w:basedOn w:val="Rubrik1"/>
    <w:next w:val="Normal"/>
    <w:uiPriority w:val="39"/>
    <w:unhideWhenUsed/>
    <w:qFormat/>
    <w:rsid w:val="00FD54C0"/>
    <w:pPr>
      <w:spacing w:before="240" w:after="0" w:line="259" w:lineRule="auto"/>
      <w:outlineLvl w:val="9"/>
    </w:pPr>
    <w:rPr>
      <w:kern w:val="0"/>
      <w:sz w:val="32"/>
      <w:szCs w:val="32"/>
      <w:lang w:eastAsia="sv-SE"/>
      <w14:ligatures w14:val="none"/>
    </w:rPr>
  </w:style>
  <w:style w:type="paragraph" w:styleId="Innehll1">
    <w:name w:val="toc 1"/>
    <w:basedOn w:val="Normal"/>
    <w:next w:val="Normal"/>
    <w:autoRedefine/>
    <w:uiPriority w:val="39"/>
    <w:unhideWhenUsed/>
    <w:rsid w:val="003565F5"/>
    <w:pPr>
      <w:tabs>
        <w:tab w:val="right" w:leader="dot" w:pos="9062"/>
      </w:tabs>
      <w:spacing w:after="100"/>
    </w:pPr>
    <w:rPr>
      <w:b/>
      <w:bCs/>
      <w:noProof/>
      <w:lang w:eastAsia="sv-SE"/>
    </w:rPr>
  </w:style>
  <w:style w:type="paragraph" w:styleId="Innehll3">
    <w:name w:val="toc 3"/>
    <w:basedOn w:val="Normal"/>
    <w:next w:val="Normal"/>
    <w:autoRedefine/>
    <w:uiPriority w:val="39"/>
    <w:unhideWhenUsed/>
    <w:rsid w:val="00FD54C0"/>
    <w:pPr>
      <w:spacing w:after="100"/>
      <w:ind w:left="480"/>
    </w:pPr>
  </w:style>
  <w:style w:type="character" w:styleId="Hyperlnk">
    <w:name w:val="Hyperlink"/>
    <w:basedOn w:val="Standardstycketeckensnitt"/>
    <w:uiPriority w:val="99"/>
    <w:unhideWhenUsed/>
    <w:rsid w:val="00FD54C0"/>
    <w:rPr>
      <w:color w:val="467886" w:themeColor="hyperlink"/>
      <w:u w:val="single"/>
    </w:rPr>
  </w:style>
  <w:style w:type="paragraph" w:styleId="Innehll2">
    <w:name w:val="toc 2"/>
    <w:basedOn w:val="Normal"/>
    <w:next w:val="Normal"/>
    <w:autoRedefine/>
    <w:uiPriority w:val="39"/>
    <w:unhideWhenUsed/>
    <w:rsid w:val="00721920"/>
    <w:pPr>
      <w:spacing w:after="100"/>
      <w:ind w:left="240"/>
    </w:pPr>
  </w:style>
  <w:style w:type="paragraph" w:styleId="Sidhuvud">
    <w:name w:val="header"/>
    <w:basedOn w:val="Normal"/>
    <w:link w:val="SidhuvudChar"/>
    <w:uiPriority w:val="99"/>
    <w:unhideWhenUsed/>
    <w:rsid w:val="00DE5CD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E5CDE"/>
  </w:style>
  <w:style w:type="paragraph" w:styleId="Sidfot">
    <w:name w:val="footer"/>
    <w:basedOn w:val="Normal"/>
    <w:link w:val="SidfotChar"/>
    <w:uiPriority w:val="99"/>
    <w:unhideWhenUsed/>
    <w:rsid w:val="00DE5CD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E5CDE"/>
  </w:style>
  <w:style w:type="paragraph" w:customStyle="1" w:styleId="paragraph">
    <w:name w:val="paragraph"/>
    <w:basedOn w:val="Normal"/>
    <w:rsid w:val="0095003F"/>
    <w:pPr>
      <w:suppressAutoHyphens/>
      <w:autoSpaceDN w:val="0"/>
      <w:spacing w:before="100" w:after="100" w:line="240" w:lineRule="auto"/>
    </w:pPr>
    <w:rPr>
      <w:rFonts w:ascii="Times New Roman" w:eastAsia="Times New Roman" w:hAnsi="Times New Roman" w:cs="Times New Roman"/>
      <w:kern w:val="0"/>
      <w:lang w:eastAsia="sv-SE"/>
      <w14:ligatures w14:val="none"/>
    </w:rPr>
  </w:style>
  <w:style w:type="character" w:customStyle="1" w:styleId="normaltextrun">
    <w:name w:val="normaltextrun"/>
    <w:basedOn w:val="Standardstycketeckensnitt"/>
    <w:rsid w:val="0095003F"/>
  </w:style>
  <w:style w:type="character" w:customStyle="1" w:styleId="eop">
    <w:name w:val="eop"/>
    <w:basedOn w:val="Standardstycketeckensnitt"/>
    <w:rsid w:val="0095003F"/>
  </w:style>
  <w:style w:type="character" w:customStyle="1" w:styleId="scxw161392339">
    <w:name w:val="scxw161392339"/>
    <w:basedOn w:val="Standardstycketeckensnitt"/>
    <w:rsid w:val="00950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564C6-1F70-4AC2-A243-48A59E20AA6C}">
  <ds:schemaRefs>
    <ds:schemaRef ds:uri="http://schemas.openxmlformats.org/officeDocument/2006/bibliography"/>
  </ds:schemaRefs>
</ds:datastoreItem>
</file>

<file path=docMetadata/LabelInfo.xml><?xml version="1.0" encoding="utf-8"?>
<clbl:labelList xmlns:clbl="http://schemas.microsoft.com/office/2020/mipLabelMetadata">
  <clbl:label id="{60b37e60-f0b3-4466-b894-128ac99e40b8}" enabled="1" method="Standard" siteId="{f3015282-1dac-43e2-b2f3-7ed3707b2522}" removed="0"/>
</clbl:labelList>
</file>

<file path=docProps/app.xml><?xml version="1.0" encoding="utf-8"?>
<Properties xmlns="http://schemas.openxmlformats.org/officeDocument/2006/extended-properties" xmlns:vt="http://schemas.openxmlformats.org/officeDocument/2006/docPropsVTypes">
  <Template>Normal</Template>
  <TotalTime>29</TotalTime>
  <Pages>17</Pages>
  <Words>5140</Words>
  <Characters>27242</Characters>
  <Application>Microsoft Office Word</Application>
  <DocSecurity>0</DocSecurity>
  <Lines>227</Lines>
  <Paragraphs>64</Paragraphs>
  <ScaleCrop>false</ScaleCrop>
  <Company/>
  <LinksUpToDate>false</LinksUpToDate>
  <CharactersWithSpaces>32318</CharactersWithSpaces>
  <SharedDoc>false</SharedDoc>
  <HLinks>
    <vt:vector size="156" baseType="variant">
      <vt:variant>
        <vt:i4>1966141</vt:i4>
      </vt:variant>
      <vt:variant>
        <vt:i4>152</vt:i4>
      </vt:variant>
      <vt:variant>
        <vt:i4>0</vt:i4>
      </vt:variant>
      <vt:variant>
        <vt:i4>5</vt:i4>
      </vt:variant>
      <vt:variant>
        <vt:lpwstr/>
      </vt:variant>
      <vt:variant>
        <vt:lpwstr>_Toc188343013</vt:lpwstr>
      </vt:variant>
      <vt:variant>
        <vt:i4>1966141</vt:i4>
      </vt:variant>
      <vt:variant>
        <vt:i4>146</vt:i4>
      </vt:variant>
      <vt:variant>
        <vt:i4>0</vt:i4>
      </vt:variant>
      <vt:variant>
        <vt:i4>5</vt:i4>
      </vt:variant>
      <vt:variant>
        <vt:lpwstr/>
      </vt:variant>
      <vt:variant>
        <vt:lpwstr>_Toc188343012</vt:lpwstr>
      </vt:variant>
      <vt:variant>
        <vt:i4>1966141</vt:i4>
      </vt:variant>
      <vt:variant>
        <vt:i4>140</vt:i4>
      </vt:variant>
      <vt:variant>
        <vt:i4>0</vt:i4>
      </vt:variant>
      <vt:variant>
        <vt:i4>5</vt:i4>
      </vt:variant>
      <vt:variant>
        <vt:lpwstr/>
      </vt:variant>
      <vt:variant>
        <vt:lpwstr>_Toc188343011</vt:lpwstr>
      </vt:variant>
      <vt:variant>
        <vt:i4>1966141</vt:i4>
      </vt:variant>
      <vt:variant>
        <vt:i4>134</vt:i4>
      </vt:variant>
      <vt:variant>
        <vt:i4>0</vt:i4>
      </vt:variant>
      <vt:variant>
        <vt:i4>5</vt:i4>
      </vt:variant>
      <vt:variant>
        <vt:lpwstr/>
      </vt:variant>
      <vt:variant>
        <vt:lpwstr>_Toc188343010</vt:lpwstr>
      </vt:variant>
      <vt:variant>
        <vt:i4>2031677</vt:i4>
      </vt:variant>
      <vt:variant>
        <vt:i4>128</vt:i4>
      </vt:variant>
      <vt:variant>
        <vt:i4>0</vt:i4>
      </vt:variant>
      <vt:variant>
        <vt:i4>5</vt:i4>
      </vt:variant>
      <vt:variant>
        <vt:lpwstr/>
      </vt:variant>
      <vt:variant>
        <vt:lpwstr>_Toc188343009</vt:lpwstr>
      </vt:variant>
      <vt:variant>
        <vt:i4>2031677</vt:i4>
      </vt:variant>
      <vt:variant>
        <vt:i4>122</vt:i4>
      </vt:variant>
      <vt:variant>
        <vt:i4>0</vt:i4>
      </vt:variant>
      <vt:variant>
        <vt:i4>5</vt:i4>
      </vt:variant>
      <vt:variant>
        <vt:lpwstr/>
      </vt:variant>
      <vt:variant>
        <vt:lpwstr>_Toc188343008</vt:lpwstr>
      </vt:variant>
      <vt:variant>
        <vt:i4>2031677</vt:i4>
      </vt:variant>
      <vt:variant>
        <vt:i4>116</vt:i4>
      </vt:variant>
      <vt:variant>
        <vt:i4>0</vt:i4>
      </vt:variant>
      <vt:variant>
        <vt:i4>5</vt:i4>
      </vt:variant>
      <vt:variant>
        <vt:lpwstr/>
      </vt:variant>
      <vt:variant>
        <vt:lpwstr>_Toc188343007</vt:lpwstr>
      </vt:variant>
      <vt:variant>
        <vt:i4>2031677</vt:i4>
      </vt:variant>
      <vt:variant>
        <vt:i4>110</vt:i4>
      </vt:variant>
      <vt:variant>
        <vt:i4>0</vt:i4>
      </vt:variant>
      <vt:variant>
        <vt:i4>5</vt:i4>
      </vt:variant>
      <vt:variant>
        <vt:lpwstr/>
      </vt:variant>
      <vt:variant>
        <vt:lpwstr>_Toc188343006</vt:lpwstr>
      </vt:variant>
      <vt:variant>
        <vt:i4>2031677</vt:i4>
      </vt:variant>
      <vt:variant>
        <vt:i4>104</vt:i4>
      </vt:variant>
      <vt:variant>
        <vt:i4>0</vt:i4>
      </vt:variant>
      <vt:variant>
        <vt:i4>5</vt:i4>
      </vt:variant>
      <vt:variant>
        <vt:lpwstr/>
      </vt:variant>
      <vt:variant>
        <vt:lpwstr>_Toc188343005</vt:lpwstr>
      </vt:variant>
      <vt:variant>
        <vt:i4>2031677</vt:i4>
      </vt:variant>
      <vt:variant>
        <vt:i4>98</vt:i4>
      </vt:variant>
      <vt:variant>
        <vt:i4>0</vt:i4>
      </vt:variant>
      <vt:variant>
        <vt:i4>5</vt:i4>
      </vt:variant>
      <vt:variant>
        <vt:lpwstr/>
      </vt:variant>
      <vt:variant>
        <vt:lpwstr>_Toc188343004</vt:lpwstr>
      </vt:variant>
      <vt:variant>
        <vt:i4>2031677</vt:i4>
      </vt:variant>
      <vt:variant>
        <vt:i4>92</vt:i4>
      </vt:variant>
      <vt:variant>
        <vt:i4>0</vt:i4>
      </vt:variant>
      <vt:variant>
        <vt:i4>5</vt:i4>
      </vt:variant>
      <vt:variant>
        <vt:lpwstr/>
      </vt:variant>
      <vt:variant>
        <vt:lpwstr>_Toc188343003</vt:lpwstr>
      </vt:variant>
      <vt:variant>
        <vt:i4>2031677</vt:i4>
      </vt:variant>
      <vt:variant>
        <vt:i4>86</vt:i4>
      </vt:variant>
      <vt:variant>
        <vt:i4>0</vt:i4>
      </vt:variant>
      <vt:variant>
        <vt:i4>5</vt:i4>
      </vt:variant>
      <vt:variant>
        <vt:lpwstr/>
      </vt:variant>
      <vt:variant>
        <vt:lpwstr>_Toc188343002</vt:lpwstr>
      </vt:variant>
      <vt:variant>
        <vt:i4>2031677</vt:i4>
      </vt:variant>
      <vt:variant>
        <vt:i4>80</vt:i4>
      </vt:variant>
      <vt:variant>
        <vt:i4>0</vt:i4>
      </vt:variant>
      <vt:variant>
        <vt:i4>5</vt:i4>
      </vt:variant>
      <vt:variant>
        <vt:lpwstr/>
      </vt:variant>
      <vt:variant>
        <vt:lpwstr>_Toc188343001</vt:lpwstr>
      </vt:variant>
      <vt:variant>
        <vt:i4>2031677</vt:i4>
      </vt:variant>
      <vt:variant>
        <vt:i4>74</vt:i4>
      </vt:variant>
      <vt:variant>
        <vt:i4>0</vt:i4>
      </vt:variant>
      <vt:variant>
        <vt:i4>5</vt:i4>
      </vt:variant>
      <vt:variant>
        <vt:lpwstr/>
      </vt:variant>
      <vt:variant>
        <vt:lpwstr>_Toc188343000</vt:lpwstr>
      </vt:variant>
      <vt:variant>
        <vt:i4>1507380</vt:i4>
      </vt:variant>
      <vt:variant>
        <vt:i4>68</vt:i4>
      </vt:variant>
      <vt:variant>
        <vt:i4>0</vt:i4>
      </vt:variant>
      <vt:variant>
        <vt:i4>5</vt:i4>
      </vt:variant>
      <vt:variant>
        <vt:lpwstr/>
      </vt:variant>
      <vt:variant>
        <vt:lpwstr>_Toc188342999</vt:lpwstr>
      </vt:variant>
      <vt:variant>
        <vt:i4>1507380</vt:i4>
      </vt:variant>
      <vt:variant>
        <vt:i4>62</vt:i4>
      </vt:variant>
      <vt:variant>
        <vt:i4>0</vt:i4>
      </vt:variant>
      <vt:variant>
        <vt:i4>5</vt:i4>
      </vt:variant>
      <vt:variant>
        <vt:lpwstr/>
      </vt:variant>
      <vt:variant>
        <vt:lpwstr>_Toc188342998</vt:lpwstr>
      </vt:variant>
      <vt:variant>
        <vt:i4>1507380</vt:i4>
      </vt:variant>
      <vt:variant>
        <vt:i4>56</vt:i4>
      </vt:variant>
      <vt:variant>
        <vt:i4>0</vt:i4>
      </vt:variant>
      <vt:variant>
        <vt:i4>5</vt:i4>
      </vt:variant>
      <vt:variant>
        <vt:lpwstr/>
      </vt:variant>
      <vt:variant>
        <vt:lpwstr>_Toc188342997</vt:lpwstr>
      </vt:variant>
      <vt:variant>
        <vt:i4>1507380</vt:i4>
      </vt:variant>
      <vt:variant>
        <vt:i4>50</vt:i4>
      </vt:variant>
      <vt:variant>
        <vt:i4>0</vt:i4>
      </vt:variant>
      <vt:variant>
        <vt:i4>5</vt:i4>
      </vt:variant>
      <vt:variant>
        <vt:lpwstr/>
      </vt:variant>
      <vt:variant>
        <vt:lpwstr>_Toc188342996</vt:lpwstr>
      </vt:variant>
      <vt:variant>
        <vt:i4>1507380</vt:i4>
      </vt:variant>
      <vt:variant>
        <vt:i4>44</vt:i4>
      </vt:variant>
      <vt:variant>
        <vt:i4>0</vt:i4>
      </vt:variant>
      <vt:variant>
        <vt:i4>5</vt:i4>
      </vt:variant>
      <vt:variant>
        <vt:lpwstr/>
      </vt:variant>
      <vt:variant>
        <vt:lpwstr>_Toc188342995</vt:lpwstr>
      </vt:variant>
      <vt:variant>
        <vt:i4>1507380</vt:i4>
      </vt:variant>
      <vt:variant>
        <vt:i4>38</vt:i4>
      </vt:variant>
      <vt:variant>
        <vt:i4>0</vt:i4>
      </vt:variant>
      <vt:variant>
        <vt:i4>5</vt:i4>
      </vt:variant>
      <vt:variant>
        <vt:lpwstr/>
      </vt:variant>
      <vt:variant>
        <vt:lpwstr>_Toc188342994</vt:lpwstr>
      </vt:variant>
      <vt:variant>
        <vt:i4>1507380</vt:i4>
      </vt:variant>
      <vt:variant>
        <vt:i4>32</vt:i4>
      </vt:variant>
      <vt:variant>
        <vt:i4>0</vt:i4>
      </vt:variant>
      <vt:variant>
        <vt:i4>5</vt:i4>
      </vt:variant>
      <vt:variant>
        <vt:lpwstr/>
      </vt:variant>
      <vt:variant>
        <vt:lpwstr>_Toc188342993</vt:lpwstr>
      </vt:variant>
      <vt:variant>
        <vt:i4>1507380</vt:i4>
      </vt:variant>
      <vt:variant>
        <vt:i4>26</vt:i4>
      </vt:variant>
      <vt:variant>
        <vt:i4>0</vt:i4>
      </vt:variant>
      <vt:variant>
        <vt:i4>5</vt:i4>
      </vt:variant>
      <vt:variant>
        <vt:lpwstr/>
      </vt:variant>
      <vt:variant>
        <vt:lpwstr>_Toc188342992</vt:lpwstr>
      </vt:variant>
      <vt:variant>
        <vt:i4>1507380</vt:i4>
      </vt:variant>
      <vt:variant>
        <vt:i4>20</vt:i4>
      </vt:variant>
      <vt:variant>
        <vt:i4>0</vt:i4>
      </vt:variant>
      <vt:variant>
        <vt:i4>5</vt:i4>
      </vt:variant>
      <vt:variant>
        <vt:lpwstr/>
      </vt:variant>
      <vt:variant>
        <vt:lpwstr>_Toc188342991</vt:lpwstr>
      </vt:variant>
      <vt:variant>
        <vt:i4>1507380</vt:i4>
      </vt:variant>
      <vt:variant>
        <vt:i4>14</vt:i4>
      </vt:variant>
      <vt:variant>
        <vt:i4>0</vt:i4>
      </vt:variant>
      <vt:variant>
        <vt:i4>5</vt:i4>
      </vt:variant>
      <vt:variant>
        <vt:lpwstr/>
      </vt:variant>
      <vt:variant>
        <vt:lpwstr>_Toc188342990</vt:lpwstr>
      </vt:variant>
      <vt:variant>
        <vt:i4>1441844</vt:i4>
      </vt:variant>
      <vt:variant>
        <vt:i4>8</vt:i4>
      </vt:variant>
      <vt:variant>
        <vt:i4>0</vt:i4>
      </vt:variant>
      <vt:variant>
        <vt:i4>5</vt:i4>
      </vt:variant>
      <vt:variant>
        <vt:lpwstr/>
      </vt:variant>
      <vt:variant>
        <vt:lpwstr>_Toc188342989</vt:lpwstr>
      </vt:variant>
      <vt:variant>
        <vt:i4>1441844</vt:i4>
      </vt:variant>
      <vt:variant>
        <vt:i4>2</vt:i4>
      </vt:variant>
      <vt:variant>
        <vt:i4>0</vt:i4>
      </vt:variant>
      <vt:variant>
        <vt:i4>5</vt:i4>
      </vt:variant>
      <vt:variant>
        <vt:lpwstr/>
      </vt:variant>
      <vt:variant>
        <vt:lpwstr>_Toc188342988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Lundberg, Emmy</dc:creator>
  <cp:keywords/>
  <dc:description/>
  <cp:lastModifiedBy>Virre</cp:lastModifiedBy>
  <cp:revision>5</cp:revision>
  <dcterms:created xsi:type="dcterms:W3CDTF">2025-05-15T13:46:00Z</dcterms:created>
  <dcterms:modified xsi:type="dcterms:W3CDTF">2025-05-15T16:15:00Z</dcterms:modified>
</cp:coreProperties>
</file>