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5A0" w:rsidRDefault="00A54FD0">
      <w:pPr>
        <w:rPr>
          <w:rFonts w:ascii="Arial" w:eastAsia="Arial" w:hAnsi="Arial" w:cs="Arial"/>
        </w:rPr>
      </w:pPr>
      <w:bookmarkStart w:id="0" w:name="_GoBack"/>
      <w:bookmarkEnd w:id="0"/>
      <w:r>
        <w:rPr>
          <w:rFonts w:ascii="Arial" w:eastAsia="Arial" w:hAnsi="Arial" w:cs="Arial"/>
          <w:b/>
          <w:sz w:val="28"/>
          <w:szCs w:val="28"/>
          <w:u w:val="single"/>
        </w:rPr>
        <w:t>MÅLSÄTTNING</w:t>
      </w:r>
    </w:p>
    <w:p w:rsidR="00AD75A0" w:rsidRDefault="00A54FD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Satsa på kringarrangemang runt samtliga senior hemmamatcher (herr division 5) för att skapa upplevelser och gemenskap på Örevång IP. </w:t>
      </w:r>
    </w:p>
    <w:p w:rsidR="00AD75A0" w:rsidRDefault="00AD75A0">
      <w:pPr>
        <w:rPr>
          <w:rFonts w:ascii="Arial" w:eastAsia="Arial" w:hAnsi="Arial" w:cs="Arial"/>
        </w:rPr>
      </w:pPr>
    </w:p>
    <w:p w:rsidR="00AD75A0" w:rsidRDefault="00A54FD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Genom professionella och trevliga arrangemang öka möjligheten till intäkt för lagen/klubben.</w:t>
      </w:r>
    </w:p>
    <w:p w:rsidR="00AD75A0" w:rsidRDefault="00AD75A0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AD75A0" w:rsidRDefault="00A54FD0">
      <w:pPr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KIOSKLAGETS ANSVAR </w:t>
      </w:r>
    </w:p>
    <w:p w:rsidR="00AD75A0" w:rsidRDefault="00A54FD0">
      <w:pPr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Bemanning ca 6 personer. </w:t>
      </w:r>
    </w:p>
    <w:p w:rsidR="00AD75A0" w:rsidRDefault="00A54FD0">
      <w:pPr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Bemanning av entrébord</w:t>
      </w:r>
    </w:p>
    <w:p w:rsidR="00AD75A0" w:rsidRDefault="00A54FD0">
      <w:pPr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Hissa/hala flaggor</w:t>
      </w:r>
    </w:p>
    <w:p w:rsidR="00AD75A0" w:rsidRDefault="00A54FD0">
      <w:pPr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Bemanning av kiosk inklusive grillning</w:t>
      </w:r>
    </w:p>
    <w:p w:rsidR="00AD75A0" w:rsidRDefault="00A54FD0">
      <w:pPr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Utdelning/insamling av bollkallevästar</w:t>
      </w:r>
    </w:p>
    <w:p w:rsidR="00AD75A0" w:rsidRDefault="00AD75A0">
      <w:pPr>
        <w:rPr>
          <w:rFonts w:ascii="Arial" w:eastAsia="Arial" w:hAnsi="Arial" w:cs="Arial"/>
          <w:b/>
          <w:sz w:val="28"/>
          <w:szCs w:val="28"/>
          <w:u w:val="single"/>
        </w:rPr>
      </w:pPr>
    </w:p>
    <w:p w:rsidR="00AD75A0" w:rsidRDefault="00A54FD0">
      <w:pPr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ÖPPETTIDER  </w:t>
      </w:r>
    </w:p>
    <w:p w:rsidR="00AD75A0" w:rsidRDefault="00A54FD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Var på plats ca 75 minuter innan och stanna tills båda lagen lämnat IP.</w:t>
      </w:r>
    </w:p>
    <w:p w:rsidR="00AD75A0" w:rsidRDefault="00AD75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AD75A0" w:rsidRDefault="00A54FD0">
      <w:pPr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ENT</w:t>
      </w:r>
      <w:r>
        <w:rPr>
          <w:rFonts w:ascii="Arial" w:eastAsia="Arial" w:hAnsi="Arial" w:cs="Arial"/>
          <w:b/>
          <w:sz w:val="28"/>
          <w:szCs w:val="28"/>
          <w:u w:val="single"/>
        </w:rPr>
        <w:t>RÉBORD (2 pers)</w:t>
      </w:r>
    </w:p>
    <w:p w:rsidR="00AD75A0" w:rsidRDefault="00A54FD0">
      <w:pPr>
        <w:numPr>
          <w:ilvl w:val="0"/>
          <w:numId w:val="3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Hissa flaggorna (Sveriges Flagga + GFF).</w:t>
      </w:r>
    </w:p>
    <w:p w:rsidR="00AD75A0" w:rsidRDefault="00A54FD0">
      <w:pPr>
        <w:numPr>
          <w:ilvl w:val="0"/>
          <w:numId w:val="3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Sätt ut entrébord, ta med Swish-skylt och matchprogram.</w:t>
      </w:r>
    </w:p>
    <w:p w:rsidR="00AD75A0" w:rsidRDefault="00A54FD0">
      <w:pPr>
        <w:numPr>
          <w:ilvl w:val="0"/>
          <w:numId w:val="3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Öppna 30 minuter innan matchstart.</w:t>
      </w:r>
    </w:p>
    <w:p w:rsidR="00AD75A0" w:rsidRDefault="00A54FD0">
      <w:pPr>
        <w:numPr>
          <w:ilvl w:val="0"/>
          <w:numId w:val="4"/>
        </w:numPr>
        <w:ind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Entré 50 kr (stödmedlemmar/sponsorer/Enzios guld/platina knappar gratis)</w:t>
      </w:r>
    </w:p>
    <w:p w:rsidR="00AD75A0" w:rsidRDefault="00A54FD0">
      <w:pPr>
        <w:numPr>
          <w:ilvl w:val="0"/>
          <w:numId w:val="4"/>
        </w:numPr>
        <w:ind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Numrerade programblad (utlottning i</w:t>
      </w:r>
      <w:r>
        <w:rPr>
          <w:rFonts w:ascii="Arial" w:eastAsia="Arial" w:hAnsi="Arial" w:cs="Arial"/>
        </w:rPr>
        <w:t xml:space="preserve"> halvlek) till alla som betalar entré. Priser skänkta av sponsorer/GFF merch.</w:t>
      </w:r>
    </w:p>
    <w:p w:rsidR="00AD75A0" w:rsidRDefault="00AD75A0">
      <w:pPr>
        <w:ind w:left="720"/>
        <w:rPr>
          <w:rFonts w:ascii="Arial" w:eastAsia="Arial" w:hAnsi="Arial" w:cs="Arial"/>
        </w:rPr>
      </w:pPr>
    </w:p>
    <w:p w:rsidR="00AD75A0" w:rsidRDefault="00A54FD0">
      <w:pPr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KIOSKEN (2 pers)</w:t>
      </w:r>
    </w:p>
    <w:p w:rsidR="00AD75A0" w:rsidRDefault="00A54FD0">
      <w:pPr>
        <w:numPr>
          <w:ilvl w:val="0"/>
          <w:numId w:val="4"/>
        </w:numPr>
        <w:ind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Hjälp bollkallarna med västar 15 min innan match och samla in dem efter match. Finns i kioskförrådet.</w:t>
      </w:r>
    </w:p>
    <w:p w:rsidR="00AD75A0" w:rsidRDefault="00A54FD0">
      <w:pPr>
        <w:numPr>
          <w:ilvl w:val="0"/>
          <w:numId w:val="4"/>
        </w:numPr>
        <w:ind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Ordinarie kioskrutiner.</w:t>
      </w:r>
    </w:p>
    <w:p w:rsidR="00AD75A0" w:rsidRDefault="00A54FD0">
      <w:pPr>
        <w:numPr>
          <w:ilvl w:val="0"/>
          <w:numId w:val="4"/>
        </w:numPr>
        <w:ind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Tänk på att vara förberedda till halvlek. Ta gärna ut ett bord för att sälja enbart kaffe på kioskens framsida för att minska köerna under pausen. </w:t>
      </w:r>
    </w:p>
    <w:p w:rsidR="00AD75A0" w:rsidRDefault="00A54FD0">
      <w:pPr>
        <w:numPr>
          <w:ilvl w:val="0"/>
          <w:numId w:val="4"/>
        </w:numPr>
        <w:ind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Bollkallar, matchvärdar, speaker och domare får korv med bröd/toast/hamburgare och läsk.</w:t>
      </w:r>
    </w:p>
    <w:p w:rsidR="00AD75A0" w:rsidRDefault="00A54FD0">
      <w:pPr>
        <w:numPr>
          <w:ilvl w:val="0"/>
          <w:numId w:val="4"/>
        </w:numPr>
        <w:ind w:hanging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Sponsorer bjuds på </w:t>
      </w:r>
      <w:r>
        <w:rPr>
          <w:rFonts w:ascii="Arial" w:eastAsia="Arial" w:hAnsi="Arial" w:cs="Arial"/>
        </w:rPr>
        <w:t xml:space="preserve">kaffe &amp; kaka (ger sig själv till känna). </w:t>
      </w:r>
    </w:p>
    <w:p w:rsidR="00AD75A0" w:rsidRDefault="00AD75A0">
      <w:pPr>
        <w:rPr>
          <w:rFonts w:ascii="Arial" w:eastAsia="Arial" w:hAnsi="Arial" w:cs="Arial"/>
        </w:rPr>
      </w:pPr>
    </w:p>
    <w:p w:rsidR="00AD75A0" w:rsidRDefault="00AD75A0">
      <w:pPr>
        <w:rPr>
          <w:rFonts w:ascii="Arial" w:eastAsia="Arial" w:hAnsi="Arial" w:cs="Arial"/>
        </w:rPr>
      </w:pPr>
    </w:p>
    <w:p w:rsidR="00AD75A0" w:rsidRDefault="00AD75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AD75A0" w:rsidRDefault="00AD75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AD75A0" w:rsidRDefault="00A54FD0">
      <w:pPr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GRILLNING (2 pers)</w:t>
      </w:r>
    </w:p>
    <w:p w:rsidR="00AD75A0" w:rsidRDefault="00A54FD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Grillning sker framför kiosken.</w:t>
      </w:r>
    </w:p>
    <w:p w:rsidR="00AD75A0" w:rsidRDefault="00A54FD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Tänd grillarna ca 1 timme innan matchstart. Briketter/kol i förrådet bredvid TV:n. Grillgaffel finns i städskrubben.</w:t>
      </w:r>
    </w:p>
    <w:p w:rsidR="00AD75A0" w:rsidRDefault="00A54FD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Förbered grillningen - ta ut bord, tillbeh</w:t>
      </w:r>
      <w:r>
        <w:rPr>
          <w:rFonts w:ascii="Arial" w:eastAsia="Arial" w:hAnsi="Arial" w:cs="Arial"/>
        </w:rPr>
        <w:t>ör (dressing, bostongurka, sallad, rostad lök, senap och ketchup), dricka och ev prisskylt med Swish.</w:t>
      </w:r>
    </w:p>
    <w:p w:rsidR="00AD75A0" w:rsidRDefault="00A54FD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Grilla hamburgare, tjock korv och vegetariska hamburgare vid förfrågan. Grilla gärna upp lite i förväg och varmhåll inför pausen.</w:t>
      </w:r>
    </w:p>
    <w:p w:rsidR="00AD75A0" w:rsidRDefault="00A54FD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Ta betalt i kiosken, läm</w:t>
      </w:r>
      <w:r>
        <w:rPr>
          <w:rFonts w:ascii="Arial" w:eastAsia="Arial" w:hAnsi="Arial" w:cs="Arial"/>
        </w:rPr>
        <w:t>na ut brödet så får de hamburgaren vid grillen alt ta ut prislista med Swish QR kod till grillen och ta betalt på plats.</w:t>
      </w:r>
    </w:p>
    <w:p w:rsidR="00AD75A0" w:rsidRDefault="00A54FD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Efter matchen - plocka undan. Låt grillarna stå kvar och svalna. </w:t>
      </w:r>
    </w:p>
    <w:p w:rsidR="00AD75A0" w:rsidRDefault="00AD75A0">
      <w:pPr>
        <w:ind w:left="720"/>
        <w:rPr>
          <w:rFonts w:ascii="Arial" w:eastAsia="Arial" w:hAnsi="Arial" w:cs="Arial"/>
        </w:rPr>
      </w:pPr>
    </w:p>
    <w:p w:rsidR="00AD75A0" w:rsidRDefault="00AD75A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sectPr w:rsidR="00AD75A0">
      <w:headerReference w:type="default" r:id="rId8"/>
      <w:footerReference w:type="default" r:id="rId9"/>
      <w:pgSz w:w="11906" w:h="16838"/>
      <w:pgMar w:top="719" w:right="1417" w:bottom="540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FD0" w:rsidRDefault="00A54FD0">
      <w:r>
        <w:separator/>
      </w:r>
    </w:p>
  </w:endnote>
  <w:endnote w:type="continuationSeparator" w:id="0">
    <w:p w:rsidR="00A54FD0" w:rsidRDefault="00A54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5A0" w:rsidRDefault="00A54FD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E16A32">
      <w:rPr>
        <w:color w:val="000000"/>
      </w:rPr>
      <w:fldChar w:fldCharType="separate"/>
    </w:r>
    <w:r w:rsidR="00E16A32">
      <w:rPr>
        <w:noProof/>
        <w:color w:val="000000"/>
      </w:rPr>
      <w:t>1</w:t>
    </w:r>
    <w:r>
      <w:rPr>
        <w:color w:val="000000"/>
      </w:rPr>
      <w:fldChar w:fldCharType="end"/>
    </w:r>
  </w:p>
  <w:p w:rsidR="00AD75A0" w:rsidRDefault="00AD75A0">
    <w:pPr>
      <w:pBdr>
        <w:top w:val="nil"/>
        <w:left w:val="nil"/>
        <w:bottom w:val="nil"/>
        <w:right w:val="nil"/>
        <w:between w:val="nil"/>
      </w:pBdr>
      <w:tabs>
        <w:tab w:val="left" w:pos="3151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FD0" w:rsidRDefault="00A54FD0">
      <w:r>
        <w:separator/>
      </w:r>
    </w:p>
  </w:footnote>
  <w:footnote w:type="continuationSeparator" w:id="0">
    <w:p w:rsidR="00A54FD0" w:rsidRDefault="00A54F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5A0" w:rsidRDefault="00AD75A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"/>
      <w:tblW w:w="9288" w:type="dxa"/>
      <w:tblInd w:w="-216" w:type="dxa"/>
      <w:tblLayout w:type="fixed"/>
      <w:tblLook w:val="0000" w:firstRow="0" w:lastRow="0" w:firstColumn="0" w:lastColumn="0" w:noHBand="0" w:noVBand="0"/>
    </w:tblPr>
    <w:tblGrid>
      <w:gridCol w:w="1554"/>
      <w:gridCol w:w="7734"/>
    </w:tblGrid>
    <w:tr w:rsidR="00AD75A0">
      <w:tc>
        <w:tcPr>
          <w:tcW w:w="1554" w:type="dxa"/>
          <w:vMerge w:val="restart"/>
        </w:tcPr>
        <w:p w:rsidR="00AD75A0" w:rsidRDefault="00A54F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397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114300" distR="114300">
                <wp:extent cx="849630" cy="103759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10375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34" w:type="dxa"/>
        </w:tcPr>
        <w:p w:rsidR="00AD75A0" w:rsidRDefault="00A54FD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spacing w:before="397"/>
            <w:rPr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  <w:sz w:val="28"/>
              <w:szCs w:val="28"/>
            </w:rPr>
            <w:t>Glumslövs Fotbolls Förening</w:t>
          </w:r>
        </w:p>
      </w:tc>
    </w:tr>
    <w:tr w:rsidR="00AD75A0">
      <w:tc>
        <w:tcPr>
          <w:tcW w:w="1554" w:type="dxa"/>
          <w:vMerge/>
        </w:tcPr>
        <w:p w:rsidR="00AD75A0" w:rsidRDefault="00AD75A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</w:rPr>
          </w:pPr>
        </w:p>
      </w:tc>
      <w:tc>
        <w:tcPr>
          <w:tcW w:w="7734" w:type="dxa"/>
        </w:tcPr>
        <w:p w:rsidR="00AD75A0" w:rsidRDefault="00A54FD0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397"/>
            <w:rPr>
              <w:b/>
              <w:color w:val="000000"/>
              <w:sz w:val="52"/>
              <w:szCs w:val="52"/>
            </w:rPr>
          </w:pPr>
          <w:r>
            <w:rPr>
              <w:b/>
              <w:sz w:val="52"/>
              <w:szCs w:val="52"/>
            </w:rPr>
            <w:t xml:space="preserve">ARBETSUPPGIFTER VID A-LAGSMATCH HERR </w:t>
          </w:r>
        </w:p>
      </w:tc>
    </w:tr>
  </w:tbl>
  <w:p w:rsidR="00AD75A0" w:rsidRDefault="00AD75A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397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47ACD"/>
    <w:multiLevelType w:val="multilevel"/>
    <w:tmpl w:val="9CFAB92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>
    <w:nsid w:val="14BF2A05"/>
    <w:multiLevelType w:val="multilevel"/>
    <w:tmpl w:val="9EFA58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3BA43404"/>
    <w:multiLevelType w:val="multilevel"/>
    <w:tmpl w:val="73564EE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438D3CFB"/>
    <w:multiLevelType w:val="multilevel"/>
    <w:tmpl w:val="47CE3E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D75A0"/>
    <w:rsid w:val="00A54FD0"/>
    <w:rsid w:val="00AD75A0"/>
    <w:rsid w:val="00E1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Rubrik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Underrubrik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E16A3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16A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Rubrik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Rubrik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Underrubrik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E16A3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16A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Användaren</dc:creator>
  <cp:lastModifiedBy>Användaren</cp:lastModifiedBy>
  <cp:revision>2</cp:revision>
  <dcterms:created xsi:type="dcterms:W3CDTF">2023-03-29T07:01:00Z</dcterms:created>
  <dcterms:modified xsi:type="dcterms:W3CDTF">2023-03-29T07:01:00Z</dcterms:modified>
</cp:coreProperties>
</file>