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DC519" w14:textId="77777777" w:rsidR="0089067E" w:rsidRPr="0089067E" w:rsidRDefault="0089067E">
      <w:pPr>
        <w:rPr>
          <w:rFonts w:ascii="Arial" w:hAnsi="Arial" w:cs="Arial"/>
          <w:sz w:val="24"/>
          <w:szCs w:val="24"/>
        </w:rPr>
      </w:pPr>
      <w:r w:rsidRPr="0089067E">
        <w:rPr>
          <w:rFonts w:ascii="Arial" w:hAnsi="Arial" w:cs="Arial"/>
          <w:sz w:val="24"/>
          <w:szCs w:val="24"/>
        </w:rPr>
        <w:t>KRAV PÅ GLASÖGON VID TRÄNING OCH TÄVLING</w:t>
      </w:r>
    </w:p>
    <w:p w14:paraId="3BAF0B0D" w14:textId="77777777" w:rsidR="0089067E" w:rsidRPr="0089067E" w:rsidRDefault="0089067E">
      <w:pPr>
        <w:rPr>
          <w:rFonts w:ascii="Arial" w:hAnsi="Arial" w:cs="Arial"/>
          <w:sz w:val="24"/>
          <w:szCs w:val="24"/>
        </w:rPr>
      </w:pPr>
    </w:p>
    <w:p w14:paraId="4547C9B0" w14:textId="63E92535" w:rsidR="0089067E" w:rsidRPr="0089067E" w:rsidRDefault="0089067E">
      <w:pPr>
        <w:rPr>
          <w:rFonts w:ascii="Arial" w:hAnsi="Arial" w:cs="Arial"/>
          <w:sz w:val="24"/>
          <w:szCs w:val="24"/>
        </w:rPr>
      </w:pPr>
      <w:r w:rsidRPr="0089067E">
        <w:rPr>
          <w:rFonts w:ascii="Arial" w:hAnsi="Arial" w:cs="Arial"/>
          <w:sz w:val="24"/>
          <w:szCs w:val="24"/>
        </w:rPr>
        <w:t>From 1 juli 2019 förändra</w:t>
      </w:r>
      <w:r w:rsidR="004D5A4F">
        <w:rPr>
          <w:rFonts w:ascii="Arial" w:hAnsi="Arial" w:cs="Arial"/>
          <w:sz w:val="24"/>
          <w:szCs w:val="24"/>
        </w:rPr>
        <w:t>s</w:t>
      </w:r>
      <w:bookmarkStart w:id="0" w:name="_GoBack"/>
      <w:bookmarkEnd w:id="0"/>
      <w:r w:rsidRPr="0089067E">
        <w:rPr>
          <w:rFonts w:ascii="Arial" w:hAnsi="Arial" w:cs="Arial"/>
          <w:sz w:val="24"/>
          <w:szCs w:val="24"/>
        </w:rPr>
        <w:t xml:space="preserve"> </w:t>
      </w:r>
      <w:r w:rsidR="00784ED5">
        <w:rPr>
          <w:rFonts w:ascii="Arial" w:hAnsi="Arial" w:cs="Arial"/>
          <w:sz w:val="24"/>
          <w:szCs w:val="24"/>
        </w:rPr>
        <w:t xml:space="preserve">reglerna </w:t>
      </w:r>
      <w:r w:rsidRPr="0089067E">
        <w:rPr>
          <w:rFonts w:ascii="Arial" w:hAnsi="Arial" w:cs="Arial"/>
          <w:sz w:val="24"/>
          <w:szCs w:val="24"/>
        </w:rPr>
        <w:t xml:space="preserve">för </w:t>
      </w:r>
      <w:r w:rsidR="00784ED5">
        <w:rPr>
          <w:rFonts w:ascii="Arial" w:hAnsi="Arial" w:cs="Arial"/>
          <w:sz w:val="24"/>
          <w:szCs w:val="24"/>
        </w:rPr>
        <w:t>skydds</w:t>
      </w:r>
      <w:r w:rsidRPr="0089067E">
        <w:rPr>
          <w:rFonts w:ascii="Arial" w:hAnsi="Arial" w:cs="Arial"/>
          <w:sz w:val="24"/>
          <w:szCs w:val="24"/>
        </w:rPr>
        <w:t xml:space="preserve">glasögon vid tävling, se nedan länk. </w:t>
      </w:r>
    </w:p>
    <w:p w14:paraId="6E114837" w14:textId="77777777" w:rsidR="00AD0919" w:rsidRPr="0089067E" w:rsidRDefault="004D5A4F">
      <w:pPr>
        <w:rPr>
          <w:rFonts w:ascii="Arial" w:hAnsi="Arial" w:cs="Arial"/>
          <w:sz w:val="24"/>
          <w:szCs w:val="24"/>
        </w:rPr>
      </w:pPr>
      <w:hyperlink r:id="rId4" w:history="1">
        <w:r w:rsidR="0089067E" w:rsidRPr="0089067E">
          <w:rPr>
            <w:rStyle w:val="Hyperlnk"/>
            <w:rFonts w:ascii="Arial" w:hAnsi="Arial" w:cs="Arial"/>
            <w:sz w:val="24"/>
            <w:szCs w:val="24"/>
          </w:rPr>
          <w:t>https://www.innebandy.se/regler-direktiv/fore-och-under-match/skyddsglasogon/</w:t>
        </w:r>
      </w:hyperlink>
    </w:p>
    <w:p w14:paraId="280C59AC" w14:textId="77777777" w:rsidR="0089067E" w:rsidRPr="0089067E" w:rsidRDefault="0089067E">
      <w:pPr>
        <w:rPr>
          <w:rFonts w:ascii="Arial" w:hAnsi="Arial" w:cs="Arial"/>
          <w:sz w:val="24"/>
          <w:szCs w:val="24"/>
        </w:rPr>
      </w:pPr>
    </w:p>
    <w:p w14:paraId="7CD8E057" w14:textId="77777777" w:rsidR="0089067E" w:rsidRPr="0089067E" w:rsidRDefault="0089067E">
      <w:pPr>
        <w:rPr>
          <w:rFonts w:ascii="Arial" w:hAnsi="Arial" w:cs="Arial"/>
          <w:sz w:val="24"/>
          <w:szCs w:val="24"/>
        </w:rPr>
      </w:pPr>
      <w:r w:rsidRPr="0089067E">
        <w:rPr>
          <w:rFonts w:ascii="Arial" w:hAnsi="Arial" w:cs="Arial"/>
          <w:sz w:val="24"/>
          <w:szCs w:val="24"/>
        </w:rPr>
        <w:t xml:space="preserve">LIBK ställer samma krav på våra aktiva även under träning då vi ser fördelarna med att träna och tävla på samma villkor och att glasögon för oss är en självklar utrustning på juniornivå. </w:t>
      </w:r>
    </w:p>
    <w:p w14:paraId="2723670A" w14:textId="77777777" w:rsidR="0089067E" w:rsidRPr="0089067E" w:rsidRDefault="0089067E">
      <w:pPr>
        <w:rPr>
          <w:rFonts w:ascii="Arial" w:hAnsi="Arial" w:cs="Arial"/>
          <w:sz w:val="24"/>
          <w:szCs w:val="24"/>
        </w:rPr>
      </w:pPr>
      <w:r w:rsidRPr="0089067E">
        <w:rPr>
          <w:rFonts w:ascii="Arial" w:hAnsi="Arial" w:cs="Arial"/>
          <w:sz w:val="24"/>
          <w:szCs w:val="24"/>
        </w:rPr>
        <w:t xml:space="preserve">Glasögon finns att köpa hos oss, Klubbhuset eller där annan innebandyutrustning inhandlas. Har man som aktiv glömt glasögon har respektive tränare extra par för utlåning. </w:t>
      </w:r>
    </w:p>
    <w:p w14:paraId="1434A0CF" w14:textId="77777777" w:rsidR="0089067E" w:rsidRDefault="0089067E"/>
    <w:p w14:paraId="4209E530" w14:textId="77777777" w:rsidR="0089067E" w:rsidRDefault="0089067E"/>
    <w:sectPr w:rsidR="008906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67E"/>
    <w:rsid w:val="004D5A4F"/>
    <w:rsid w:val="00784ED5"/>
    <w:rsid w:val="0089067E"/>
    <w:rsid w:val="00AD09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97972"/>
  <w15:chartTrackingRefBased/>
  <w15:docId w15:val="{9A36EA31-AE0C-44AE-A7ED-437E002E1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89067E"/>
    <w:rPr>
      <w:color w:val="0563C1" w:themeColor="hyperlink"/>
      <w:u w:val="single"/>
    </w:rPr>
  </w:style>
  <w:style w:type="character" w:styleId="Olstomnmnande">
    <w:name w:val="Unresolved Mention"/>
    <w:basedOn w:val="Standardstycketeckensnitt"/>
    <w:uiPriority w:val="99"/>
    <w:semiHidden/>
    <w:unhideWhenUsed/>
    <w:rsid w:val="0089067E"/>
    <w:rPr>
      <w:color w:val="605E5C"/>
      <w:shd w:val="clear" w:color="auto" w:fill="E1DFDD"/>
    </w:rPr>
  </w:style>
  <w:style w:type="character" w:styleId="AnvndHyperlnk">
    <w:name w:val="FollowedHyperlink"/>
    <w:basedOn w:val="Standardstycketeckensnitt"/>
    <w:uiPriority w:val="99"/>
    <w:semiHidden/>
    <w:unhideWhenUsed/>
    <w:rsid w:val="008906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nnebandy.se/regler-direktiv/fore-och-under-match/skyddsglasogon/"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104</Words>
  <Characters>557</Characters>
  <Application>Microsoft Office Word</Application>
  <DocSecurity>0</DocSecurity>
  <Lines>4</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Näslund</dc:creator>
  <cp:keywords/>
  <dc:description/>
  <cp:lastModifiedBy>Lina Näslund</cp:lastModifiedBy>
  <cp:revision>3</cp:revision>
  <dcterms:created xsi:type="dcterms:W3CDTF">2019-08-19T11:05:00Z</dcterms:created>
  <dcterms:modified xsi:type="dcterms:W3CDTF">2019-08-19T11:30:00Z</dcterms:modified>
</cp:coreProperties>
</file>