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F582A" w14:textId="77777777" w:rsidR="00DD56E4" w:rsidRPr="00DD56E4" w:rsidRDefault="00DD56E4" w:rsidP="00DD56E4">
      <w:pPr>
        <w:rPr>
          <w:b/>
          <w:bCs/>
        </w:rPr>
      </w:pPr>
      <w:r w:rsidRPr="00DD56E4">
        <w:rPr>
          <w:b/>
          <w:bCs/>
        </w:rPr>
        <w:t>Försäkringar</w:t>
      </w:r>
    </w:p>
    <w:p w14:paraId="03F61F33" w14:textId="77777777" w:rsidR="00DD56E4" w:rsidRPr="00DD56E4" w:rsidRDefault="00DD56E4" w:rsidP="00DD56E4">
      <w:pPr>
        <w:rPr>
          <w:b/>
          <w:bCs/>
        </w:rPr>
      </w:pPr>
      <w:bookmarkStart w:id="0" w:name="section=587109"/>
      <w:bookmarkEnd w:id="0"/>
      <w:r w:rsidRPr="00DD56E4">
        <w:rPr>
          <w:b/>
          <w:bCs/>
        </w:rPr>
        <w:t>If Skadeförsäkring, från och med 1 september 2025</w:t>
      </w:r>
    </w:p>
    <w:p w14:paraId="14179623" w14:textId="1B38B99F" w:rsidR="00DD56E4" w:rsidRPr="00DD56E4" w:rsidRDefault="00DD56E4" w:rsidP="00DD56E4">
      <w:r w:rsidRPr="00DD56E4">
        <w:rPr>
          <w:b/>
          <w:bCs/>
        </w:rPr>
        <w:t xml:space="preserve">Försäkringsvillkor </w:t>
      </w:r>
      <w:r w:rsidRPr="00C06B6B">
        <w:rPr>
          <w:b/>
          <w:bCs/>
        </w:rPr>
        <w:t>Idrottsförsäkring</w:t>
      </w:r>
      <w:r w:rsidRPr="00C06B6B">
        <w:rPr>
          <w:b/>
          <w:bCs/>
        </w:rPr>
        <w:t xml:space="preserve"> – </w:t>
      </w:r>
      <w:r w:rsidR="00C06B6B" w:rsidRPr="00C06B6B">
        <w:rPr>
          <w:b/>
          <w:bCs/>
        </w:rPr>
        <w:t>se fil</w:t>
      </w:r>
    </w:p>
    <w:p w14:paraId="34AB1AC4" w14:textId="37A95F57" w:rsidR="00DD56E4" w:rsidRPr="00DD56E4" w:rsidRDefault="00DD56E4" w:rsidP="00DD56E4">
      <w:r w:rsidRPr="00DD56E4">
        <w:rPr>
          <w:b/>
          <w:bCs/>
        </w:rPr>
        <w:t>Råd och Vård för idrottsskador</w:t>
      </w:r>
      <w:r w:rsidRPr="00DD56E4">
        <w:br/>
        <w:t>If erbjuder tjänsten Råd och Vård till följd av idrottsskador i Svenska Konståkningsförbundets försäkring. Hit kan du ringa och få rådgivning för skador eller känningar som uppkommit i samband med träning eller tävling. Finns ett medicinskt behov kan du ha rätt till en vidare bedömning och få en bokad tid till fysioterapeut eller specialistläkare.</w:t>
      </w:r>
    </w:p>
    <w:p w14:paraId="50C09287" w14:textId="6A24DBE3" w:rsidR="00DD56E4" w:rsidRPr="00DD56E4" w:rsidRDefault="00DD56E4" w:rsidP="00DD56E4">
      <w:r w:rsidRPr="00DD56E4">
        <w:t> </w:t>
      </w:r>
      <w:r w:rsidRPr="00DD56E4">
        <w:rPr>
          <w:b/>
          <w:bCs/>
        </w:rPr>
        <w:t>Har du frågor eller behöver rådgivning kontakt</w:t>
      </w:r>
      <w:r w:rsidRPr="00DD56E4">
        <w:br/>
      </w:r>
      <w:r w:rsidRPr="00DD56E4">
        <w:rPr>
          <w:b/>
          <w:bCs/>
        </w:rPr>
        <w:t>Tydliga:</w:t>
      </w:r>
      <w:r w:rsidRPr="00DD56E4">
        <w:br/>
        <w:t>Mejladress: </w:t>
      </w:r>
      <w:hyperlink r:id="rId5" w:history="1">
        <w:r w:rsidRPr="00DD56E4">
          <w:rPr>
            <w:rStyle w:val="Hyperlink"/>
          </w:rPr>
          <w:t>idrott@tydliga.se</w:t>
        </w:r>
      </w:hyperlink>
      <w:r w:rsidRPr="00DD56E4">
        <w:br/>
        <w:t>Telefonnummer: 08-400 663 90</w:t>
      </w:r>
    </w:p>
    <w:p w14:paraId="06C23404" w14:textId="231487FB" w:rsidR="00DD56E4" w:rsidRPr="00DD56E4" w:rsidRDefault="00DD56E4" w:rsidP="00DD56E4">
      <w:r w:rsidRPr="00DD56E4">
        <w:rPr>
          <w:b/>
          <w:bCs/>
        </w:rPr>
        <w:t>Ta hjälp av din idrottsförsäkring hos If om du skadar dig när du tränar eller tävlar i konståkning.</w:t>
      </w:r>
      <w:r w:rsidRPr="00DD56E4">
        <w:br/>
        <w:t>Om du är i Sverige ring: 0771–815 818</w:t>
      </w:r>
      <w:r w:rsidRPr="00DD56E4">
        <w:br/>
        <w:t>Om du befinner dig utomlands ring: 08-121 88 008</w:t>
      </w:r>
    </w:p>
    <w:p w14:paraId="633A4B7C" w14:textId="53506E3A" w:rsidR="00DD56E4" w:rsidRPr="00DD56E4" w:rsidRDefault="00DD56E4" w:rsidP="00DD56E4">
      <w:r w:rsidRPr="00AC4740">
        <w:rPr>
          <w:b/>
          <w:bCs/>
        </w:rPr>
        <w:t>Medlemsförsäkring</w:t>
      </w:r>
      <w:r w:rsidRPr="00AC4740">
        <w:rPr>
          <w:b/>
          <w:bCs/>
        </w:rPr>
        <w:t xml:space="preserve"> </w:t>
      </w:r>
      <w:r w:rsidR="00AC4740" w:rsidRPr="00AC4740">
        <w:rPr>
          <w:b/>
          <w:bCs/>
        </w:rPr>
        <w:t>–</w:t>
      </w:r>
      <w:r w:rsidRPr="00AC4740">
        <w:rPr>
          <w:b/>
          <w:bCs/>
        </w:rPr>
        <w:t xml:space="preserve"> </w:t>
      </w:r>
      <w:r w:rsidR="00AC4740" w:rsidRPr="00AC4740">
        <w:rPr>
          <w:b/>
          <w:bCs/>
        </w:rPr>
        <w:t>se pdf</w:t>
      </w:r>
      <w:r w:rsidRPr="00DD56E4">
        <w:br/>
      </w:r>
      <w:r w:rsidRPr="00DD56E4">
        <w:rPr>
          <w:b/>
          <w:bCs/>
        </w:rPr>
        <w:t>Vem gäller försäkringen för?</w:t>
      </w:r>
      <w:r w:rsidRPr="00DD56E4">
        <w:br/>
        <w:t>Medlemsförsäkringen tecknas kollektivt</w:t>
      </w:r>
      <w:r w:rsidRPr="00DD56E4">
        <w:br/>
        <w:t>Finns i två olika kategorier:</w:t>
      </w:r>
      <w:r w:rsidRPr="00DD56E4">
        <w:br/>
        <w:t>Medlemsförsäkring 0–12 år</w:t>
      </w:r>
      <w:r w:rsidRPr="00DD56E4">
        <w:br/>
        <w:t>Medlemsförsäkring 12-99 år</w:t>
      </w:r>
      <w:r w:rsidRPr="00DD56E4">
        <w:br/>
        <w:t>omfattar alla barn och ungdomar, inom föreningar anslutna till Svenska Konståkningsförbundet, som enligt förbundets bestämmelser inte behöver lösa licens.</w:t>
      </w:r>
    </w:p>
    <w:p w14:paraId="4E6EBF32" w14:textId="03200DB5" w:rsidR="00DD56E4" w:rsidRPr="00DD56E4" w:rsidRDefault="00DD56E4" w:rsidP="00DD56E4">
      <w:r w:rsidRPr="00DD56E4">
        <w:rPr>
          <w:b/>
          <w:bCs/>
        </w:rPr>
        <w:t>Gäller vid träning</w:t>
      </w:r>
      <w:r w:rsidRPr="00DD56E4">
        <w:br/>
        <w:t>Försäkringen gäller för olycksfallsskada som inträffar under deltagande i organiserad träning, prova-på</w:t>
      </w:r>
      <w:r w:rsidR="00AC4740">
        <w:t xml:space="preserve"> </w:t>
      </w:r>
      <w:r w:rsidRPr="00DD56E4">
        <w:t>verksamhet, skridskoskola och konståkningsläger. Den gäller också under direkt färd till och från dessa aktiviteter. Om en aktivitet sker på annan ort än hemorten (även utomlands), gäller reseförsäkringen med tillhörande moment och belopp.</w:t>
      </w:r>
    </w:p>
    <w:p w14:paraId="4E0237D9" w14:textId="64B10D74" w:rsidR="00DD56E4" w:rsidRPr="00DD56E4" w:rsidRDefault="00DD56E4" w:rsidP="00DD56E4">
      <w:r w:rsidRPr="00DD56E4">
        <w:rPr>
          <w:b/>
          <w:bCs/>
        </w:rPr>
        <w:t>Åkarlicens</w:t>
      </w:r>
      <w:r>
        <w:rPr>
          <w:b/>
          <w:bCs/>
        </w:rPr>
        <w:t xml:space="preserve"> </w:t>
      </w:r>
      <w:r w:rsidR="00AC4740">
        <w:rPr>
          <w:b/>
          <w:bCs/>
        </w:rPr>
        <w:t>–</w:t>
      </w:r>
      <w:r>
        <w:rPr>
          <w:b/>
          <w:bCs/>
        </w:rPr>
        <w:t xml:space="preserve"> </w:t>
      </w:r>
      <w:r w:rsidR="00AC4740" w:rsidRPr="00AC4740">
        <w:rPr>
          <w:b/>
          <w:bCs/>
        </w:rPr>
        <w:t>se pdf</w:t>
      </w:r>
    </w:p>
    <w:p w14:paraId="462557DF" w14:textId="77777777" w:rsidR="00DD56E4" w:rsidRPr="00DD56E4" w:rsidRDefault="00DD56E4" w:rsidP="00DD56E4">
      <w:r w:rsidRPr="00DD56E4">
        <w:rPr>
          <w:b/>
          <w:bCs/>
        </w:rPr>
        <w:t>Vem gäller försäkringen för?</w:t>
      </w:r>
      <w:r w:rsidRPr="00DD56E4">
        <w:br/>
        <w:t>Aktiva som deltar i tävling ska licensieras. Alla som löst licens är försäkrade i lincensförsäkringen.</w:t>
      </w:r>
    </w:p>
    <w:p w14:paraId="21A8F043" w14:textId="54676CBD" w:rsidR="00DD56E4" w:rsidRPr="00DD56E4" w:rsidRDefault="00DD56E4" w:rsidP="00DD56E4">
      <w:r w:rsidRPr="00DD56E4">
        <w:rPr>
          <w:b/>
          <w:bCs/>
        </w:rPr>
        <w:t>Gäller både vid tävling och träning </w:t>
      </w:r>
    </w:p>
    <w:p w14:paraId="6916038B" w14:textId="77777777" w:rsidR="00DD56E4" w:rsidRPr="00DD56E4" w:rsidRDefault="00DD56E4" w:rsidP="00DD56E4">
      <w:r w:rsidRPr="00DD56E4">
        <w:t>Försäkringen gäller för olycksfallsskada som inträffar under deltagande i av Svenska Konståkningsförbundet, dess distriktsförbund eller förening anordnad tävling, organiserad träning, provapå verksamhet eller uppvisning i konståkning, skridskoskola och konståkningsläger. Den gäller också under direkt färd till och från dessa aktiviteter. Om en aktivitet sker på annan ort än hemorten (även utomlands), gäller reseförsäkringen med tillhörande moment och belopp.</w:t>
      </w:r>
    </w:p>
    <w:p w14:paraId="0C92D719" w14:textId="77777777" w:rsidR="00DD56E4" w:rsidRPr="00DD56E4" w:rsidRDefault="00DD56E4" w:rsidP="00DD56E4">
      <w:r w:rsidRPr="00DD56E4">
        <w:pict w14:anchorId="6E157C52">
          <v:rect id="_x0000_i1031" style="width:0;height:0" o:hralign="center" o:hrstd="t" o:hr="t" fillcolor="#a0a0a0" stroked="f"/>
        </w:pict>
      </w:r>
    </w:p>
    <w:p w14:paraId="78528743" w14:textId="77777777" w:rsidR="00DD56E4" w:rsidRPr="00DD56E4" w:rsidRDefault="00DD56E4" w:rsidP="00DD56E4">
      <w:pPr>
        <w:rPr>
          <w:b/>
          <w:bCs/>
        </w:rPr>
      </w:pPr>
      <w:bookmarkStart w:id="1" w:name="section=587121"/>
      <w:bookmarkEnd w:id="1"/>
      <w:r w:rsidRPr="00DD56E4">
        <w:rPr>
          <w:b/>
          <w:bCs/>
        </w:rPr>
        <w:lastRenderedPageBreak/>
        <w:t>RF Föreningsförsäkring Bas</w:t>
      </w:r>
    </w:p>
    <w:p w14:paraId="7ABE867B" w14:textId="77777777" w:rsidR="00DD56E4" w:rsidRPr="00DD56E4" w:rsidRDefault="00DD56E4" w:rsidP="00DD56E4">
      <w:r w:rsidRPr="00DD56E4">
        <w:t>Genom medlemskapet i RF (Riksidrottsförbundet) omfattas föreningar och förbund automatiskt av ”RF Föreningsförsäkring Bas” som är tecknad i Folksam och betald av RF. Försäkringen ger ett basskydd för föreningen. </w:t>
      </w:r>
    </w:p>
    <w:p w14:paraId="7A3A2619" w14:textId="77777777" w:rsidR="00DD56E4" w:rsidRPr="00DD56E4" w:rsidRDefault="00DD56E4" w:rsidP="00DD56E4">
      <w:r w:rsidRPr="00DD56E4">
        <w:rPr>
          <w:b/>
          <w:bCs/>
        </w:rPr>
        <w:t>Innehåll                                                                                       Nivå</w:t>
      </w:r>
    </w:p>
    <w:tbl>
      <w:tblPr>
        <w:tblW w:w="0" w:type="auto"/>
        <w:tblBorders>
          <w:top w:val="single" w:sz="2" w:space="0" w:color="DDDDDD"/>
          <w:left w:val="single" w:sz="2" w:space="0" w:color="DDDDDD"/>
          <w:bottom w:val="single" w:sz="2" w:space="0" w:color="DDDDDD"/>
          <w:right w:val="single" w:sz="2" w:space="0" w:color="DDDDDD"/>
        </w:tblBorders>
        <w:tblCellMar>
          <w:left w:w="0" w:type="dxa"/>
          <w:right w:w="0" w:type="dxa"/>
        </w:tblCellMar>
        <w:tblLook w:val="04A0" w:firstRow="1" w:lastRow="0" w:firstColumn="1" w:lastColumn="0" w:noHBand="0" w:noVBand="1"/>
      </w:tblPr>
      <w:tblGrid>
        <w:gridCol w:w="5186"/>
        <w:gridCol w:w="1770"/>
      </w:tblGrid>
      <w:tr w:rsidR="00DD56E4" w:rsidRPr="00DD56E4" w14:paraId="053460A1" w14:textId="77777777">
        <w:tc>
          <w:tcPr>
            <w:tcW w:w="0" w:type="auto"/>
            <w:hideMark/>
          </w:tcPr>
          <w:p w14:paraId="23D49262" w14:textId="77777777" w:rsidR="00DD56E4" w:rsidRPr="00DD56E4" w:rsidRDefault="00DD56E4" w:rsidP="00DD56E4">
            <w:r w:rsidRPr="00DD56E4">
              <w:t>Ansvarsförsäkring</w:t>
            </w:r>
          </w:p>
        </w:tc>
        <w:tc>
          <w:tcPr>
            <w:tcW w:w="0" w:type="auto"/>
            <w:hideMark/>
          </w:tcPr>
          <w:p w14:paraId="2D007279" w14:textId="77777777" w:rsidR="00DD56E4" w:rsidRPr="00DD56E4" w:rsidRDefault="00DD56E4" w:rsidP="00DD56E4">
            <w:r w:rsidRPr="00DD56E4">
              <w:t>10 milj kr</w:t>
            </w:r>
          </w:p>
        </w:tc>
      </w:tr>
      <w:tr w:rsidR="00DD56E4" w:rsidRPr="00DD56E4" w14:paraId="734CFA97" w14:textId="77777777">
        <w:tc>
          <w:tcPr>
            <w:tcW w:w="0" w:type="auto"/>
            <w:hideMark/>
          </w:tcPr>
          <w:p w14:paraId="456BBDB4" w14:textId="77777777" w:rsidR="00DD56E4" w:rsidRPr="00DD56E4" w:rsidRDefault="00DD56E4" w:rsidP="00DD56E4">
            <w:r w:rsidRPr="00DD56E4">
              <w:t>Utökad Ansvarsförsäkring för icke idrottslig verksamhet</w:t>
            </w:r>
          </w:p>
        </w:tc>
        <w:tc>
          <w:tcPr>
            <w:tcW w:w="0" w:type="auto"/>
            <w:hideMark/>
          </w:tcPr>
          <w:p w14:paraId="51598B97" w14:textId="77777777" w:rsidR="00DD56E4" w:rsidRPr="00DD56E4" w:rsidRDefault="00DD56E4" w:rsidP="00DD56E4">
            <w:r w:rsidRPr="00DD56E4">
              <w:t>10 milj kr</w:t>
            </w:r>
          </w:p>
        </w:tc>
      </w:tr>
      <w:tr w:rsidR="00DD56E4" w:rsidRPr="00DD56E4" w14:paraId="0710AE54" w14:textId="77777777">
        <w:tc>
          <w:tcPr>
            <w:tcW w:w="0" w:type="auto"/>
            <w:hideMark/>
          </w:tcPr>
          <w:p w14:paraId="6B3671C8" w14:textId="77777777" w:rsidR="00DD56E4" w:rsidRPr="00DD56E4" w:rsidRDefault="00DD56E4" w:rsidP="00DD56E4">
            <w:r w:rsidRPr="00DD56E4">
              <w:t>Styrelseansvarsförsäkring</w:t>
            </w:r>
          </w:p>
        </w:tc>
        <w:tc>
          <w:tcPr>
            <w:tcW w:w="0" w:type="auto"/>
            <w:hideMark/>
          </w:tcPr>
          <w:p w14:paraId="22B7FA79" w14:textId="77777777" w:rsidR="00DD56E4" w:rsidRPr="00DD56E4" w:rsidRDefault="00DD56E4" w:rsidP="00DD56E4">
            <w:r w:rsidRPr="00DD56E4">
              <w:t>500 000 kr</w:t>
            </w:r>
          </w:p>
        </w:tc>
      </w:tr>
      <w:tr w:rsidR="00DD56E4" w:rsidRPr="00DD56E4" w14:paraId="60390B6C" w14:textId="77777777">
        <w:tc>
          <w:tcPr>
            <w:tcW w:w="0" w:type="auto"/>
            <w:hideMark/>
          </w:tcPr>
          <w:p w14:paraId="25FC931A" w14:textId="77777777" w:rsidR="00DD56E4" w:rsidRPr="00DD56E4" w:rsidRDefault="00DD56E4" w:rsidP="00DD56E4">
            <w:r w:rsidRPr="00DD56E4">
              <w:t>Rättsskyddsförsäkring</w:t>
            </w:r>
          </w:p>
        </w:tc>
        <w:tc>
          <w:tcPr>
            <w:tcW w:w="0" w:type="auto"/>
            <w:hideMark/>
          </w:tcPr>
          <w:p w14:paraId="65A403F7" w14:textId="77777777" w:rsidR="00DD56E4" w:rsidRPr="00DD56E4" w:rsidRDefault="00DD56E4" w:rsidP="00DD56E4">
            <w:r w:rsidRPr="00DD56E4">
              <w:t>5 PBB2 PBB</w:t>
            </w:r>
          </w:p>
        </w:tc>
      </w:tr>
      <w:tr w:rsidR="00DD56E4" w:rsidRPr="00DD56E4" w14:paraId="109DA04C" w14:textId="77777777">
        <w:tc>
          <w:tcPr>
            <w:tcW w:w="0" w:type="auto"/>
            <w:hideMark/>
          </w:tcPr>
          <w:p w14:paraId="07780F45" w14:textId="77777777" w:rsidR="00DD56E4" w:rsidRPr="00DD56E4" w:rsidRDefault="00DD56E4" w:rsidP="00DD56E4">
            <w:r w:rsidRPr="00DD56E4">
              <w:t>Förmögenhetsbrottsförsäkring</w:t>
            </w:r>
          </w:p>
        </w:tc>
        <w:tc>
          <w:tcPr>
            <w:tcW w:w="0" w:type="auto"/>
            <w:hideMark/>
          </w:tcPr>
          <w:p w14:paraId="23EE8629" w14:textId="77777777" w:rsidR="00DD56E4" w:rsidRPr="00DD56E4" w:rsidRDefault="00DD56E4" w:rsidP="00DD56E4">
            <w:r w:rsidRPr="00DD56E4">
              <w:t> </w:t>
            </w:r>
          </w:p>
        </w:tc>
      </w:tr>
      <w:tr w:rsidR="00DD56E4" w:rsidRPr="00DD56E4" w14:paraId="63AC799C" w14:textId="77777777">
        <w:tc>
          <w:tcPr>
            <w:tcW w:w="0" w:type="auto"/>
            <w:hideMark/>
          </w:tcPr>
          <w:p w14:paraId="0A1B4F71" w14:textId="77777777" w:rsidR="00DD56E4" w:rsidRPr="00DD56E4" w:rsidRDefault="00DD56E4" w:rsidP="00DD56E4">
            <w:r w:rsidRPr="00DD56E4">
              <w:t>Kristerapi</w:t>
            </w:r>
          </w:p>
        </w:tc>
        <w:tc>
          <w:tcPr>
            <w:tcW w:w="0" w:type="auto"/>
            <w:hideMark/>
          </w:tcPr>
          <w:p w14:paraId="54C34EA2" w14:textId="77777777" w:rsidR="00DD56E4" w:rsidRPr="00DD56E4" w:rsidRDefault="00DD56E4" w:rsidP="00DD56E4">
            <w:r w:rsidRPr="00DD56E4">
              <w:t>Upp till 10 tillfällen</w:t>
            </w:r>
          </w:p>
        </w:tc>
      </w:tr>
      <w:tr w:rsidR="00DD56E4" w:rsidRPr="00DD56E4" w14:paraId="25C90CF8" w14:textId="77777777">
        <w:tc>
          <w:tcPr>
            <w:tcW w:w="0" w:type="auto"/>
            <w:hideMark/>
          </w:tcPr>
          <w:p w14:paraId="6AC250ED" w14:textId="77777777" w:rsidR="00DD56E4" w:rsidRPr="00DD56E4" w:rsidRDefault="00DD56E4" w:rsidP="00DD56E4">
            <w:r w:rsidRPr="00DD56E4">
              <w:t>Patientförsäkring</w:t>
            </w:r>
          </w:p>
        </w:tc>
        <w:tc>
          <w:tcPr>
            <w:tcW w:w="0" w:type="auto"/>
            <w:hideMark/>
          </w:tcPr>
          <w:p w14:paraId="3BA78C95" w14:textId="77777777" w:rsidR="00DD56E4" w:rsidRPr="00DD56E4" w:rsidRDefault="00DD56E4" w:rsidP="00DD56E4">
            <w:r w:rsidRPr="00DD56E4">
              <w:t>10 milj kr</w:t>
            </w:r>
          </w:p>
        </w:tc>
      </w:tr>
    </w:tbl>
    <w:p w14:paraId="2D033B98" w14:textId="77777777" w:rsidR="00DD56E4" w:rsidRPr="00DD56E4" w:rsidRDefault="00DD56E4" w:rsidP="00DD56E4">
      <w:r w:rsidRPr="00DD56E4">
        <w:br/>
        <w:t>Olycksfallsförsäkring för ideella* ledare, tränare, domare, funktionärer och förtroendevalda</w:t>
      </w:r>
    </w:p>
    <w:p w14:paraId="70120437" w14:textId="77777777" w:rsidR="00DD56E4" w:rsidRPr="00DD56E4" w:rsidRDefault="00DD56E4" w:rsidP="00DD56E4">
      <w:pPr>
        <w:numPr>
          <w:ilvl w:val="0"/>
          <w:numId w:val="1"/>
        </w:numPr>
      </w:pPr>
      <w:r w:rsidRPr="00DD56E4">
        <w:t>Med ideell avses att individen som högst haft en ersättning/arvode motsvarande ½ BB/år för sina insatser/uppdrag från samma uppdragsgivare.</w:t>
      </w:r>
    </w:p>
    <w:p w14:paraId="06E7D379" w14:textId="77777777" w:rsidR="00DD56E4" w:rsidRDefault="00DD56E4" w:rsidP="00DD56E4">
      <w:pPr>
        <w:pStyle w:val="NormalWeb"/>
        <w:shd w:val="clear" w:color="auto" w:fill="FFFFFF"/>
        <w:spacing w:before="0" w:beforeAutospacing="0" w:after="0" w:afterAutospacing="0"/>
        <w:rPr>
          <w:rFonts w:ascii="Roboto" w:hAnsi="Roboto"/>
          <w:color w:val="444444"/>
          <w:sz w:val="23"/>
          <w:szCs w:val="23"/>
        </w:rPr>
      </w:pPr>
      <w:hyperlink r:id="rId6" w:history="1">
        <w:r>
          <w:rPr>
            <w:rStyle w:val="Hyperlink"/>
            <w:rFonts w:ascii="Roboto" w:hAnsi="Roboto"/>
            <w:color w:val="AE9743"/>
            <w:sz w:val="23"/>
            <w:szCs w:val="23"/>
          </w:rPr>
          <w:t>Mer om fö</w:t>
        </w:r>
        <w:r>
          <w:rPr>
            <w:rStyle w:val="Hyperlink"/>
            <w:rFonts w:ascii="Roboto" w:hAnsi="Roboto"/>
            <w:color w:val="AE9743"/>
            <w:sz w:val="23"/>
            <w:szCs w:val="23"/>
          </w:rPr>
          <w:t>r</w:t>
        </w:r>
        <w:r>
          <w:rPr>
            <w:rStyle w:val="Hyperlink"/>
            <w:rFonts w:ascii="Roboto" w:hAnsi="Roboto"/>
            <w:color w:val="AE9743"/>
            <w:sz w:val="23"/>
            <w:szCs w:val="23"/>
          </w:rPr>
          <w:t>säkringen på F</w:t>
        </w:r>
        <w:r>
          <w:rPr>
            <w:rStyle w:val="Hyperlink"/>
            <w:rFonts w:ascii="Roboto" w:hAnsi="Roboto"/>
            <w:color w:val="AE9743"/>
            <w:sz w:val="23"/>
            <w:szCs w:val="23"/>
          </w:rPr>
          <w:t>o</w:t>
        </w:r>
        <w:r>
          <w:rPr>
            <w:rStyle w:val="Hyperlink"/>
            <w:rFonts w:ascii="Roboto" w:hAnsi="Roboto"/>
            <w:color w:val="AE9743"/>
            <w:sz w:val="23"/>
            <w:szCs w:val="23"/>
          </w:rPr>
          <w:t>lksams webbplats</w:t>
        </w:r>
      </w:hyperlink>
    </w:p>
    <w:p w14:paraId="1407F543" w14:textId="77777777" w:rsidR="008450BB" w:rsidRDefault="008450BB"/>
    <w:sectPr w:rsidR="008450BB" w:rsidSect="005650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925C7"/>
    <w:multiLevelType w:val="multilevel"/>
    <w:tmpl w:val="E8165B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59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6E4"/>
    <w:rsid w:val="004D41CD"/>
    <w:rsid w:val="00565062"/>
    <w:rsid w:val="008450BB"/>
    <w:rsid w:val="00854591"/>
    <w:rsid w:val="00884B1E"/>
    <w:rsid w:val="00AC4740"/>
    <w:rsid w:val="00B913AB"/>
    <w:rsid w:val="00C04398"/>
    <w:rsid w:val="00C06B6B"/>
    <w:rsid w:val="00DD56E4"/>
    <w:rsid w:val="00F34F1D"/>
    <w:rsid w:val="00F74DA1"/>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F323"/>
  <w15:chartTrackingRefBased/>
  <w15:docId w15:val="{9450E04C-4D79-49E2-832C-4C33752B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5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56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56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56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5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6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56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56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56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56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5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6E4"/>
    <w:rPr>
      <w:rFonts w:eastAsiaTheme="majorEastAsia" w:cstheme="majorBidi"/>
      <w:color w:val="272727" w:themeColor="text1" w:themeTint="D8"/>
    </w:rPr>
  </w:style>
  <w:style w:type="paragraph" w:styleId="Title">
    <w:name w:val="Title"/>
    <w:basedOn w:val="Normal"/>
    <w:next w:val="Normal"/>
    <w:link w:val="TitleChar"/>
    <w:uiPriority w:val="10"/>
    <w:qFormat/>
    <w:rsid w:val="00DD5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6E4"/>
    <w:pPr>
      <w:spacing w:before="160"/>
      <w:jc w:val="center"/>
    </w:pPr>
    <w:rPr>
      <w:i/>
      <w:iCs/>
      <w:color w:val="404040" w:themeColor="text1" w:themeTint="BF"/>
    </w:rPr>
  </w:style>
  <w:style w:type="character" w:customStyle="1" w:styleId="QuoteChar">
    <w:name w:val="Quote Char"/>
    <w:basedOn w:val="DefaultParagraphFont"/>
    <w:link w:val="Quote"/>
    <w:uiPriority w:val="29"/>
    <w:rsid w:val="00DD56E4"/>
    <w:rPr>
      <w:i/>
      <w:iCs/>
      <w:color w:val="404040" w:themeColor="text1" w:themeTint="BF"/>
    </w:rPr>
  </w:style>
  <w:style w:type="paragraph" w:styleId="ListParagraph">
    <w:name w:val="List Paragraph"/>
    <w:basedOn w:val="Normal"/>
    <w:uiPriority w:val="34"/>
    <w:qFormat/>
    <w:rsid w:val="00DD56E4"/>
    <w:pPr>
      <w:ind w:left="720"/>
      <w:contextualSpacing/>
    </w:pPr>
  </w:style>
  <w:style w:type="character" w:styleId="IntenseEmphasis">
    <w:name w:val="Intense Emphasis"/>
    <w:basedOn w:val="DefaultParagraphFont"/>
    <w:uiPriority w:val="21"/>
    <w:qFormat/>
    <w:rsid w:val="00DD56E4"/>
    <w:rPr>
      <w:i/>
      <w:iCs/>
      <w:color w:val="0F4761" w:themeColor="accent1" w:themeShade="BF"/>
    </w:rPr>
  </w:style>
  <w:style w:type="paragraph" w:styleId="IntenseQuote">
    <w:name w:val="Intense Quote"/>
    <w:basedOn w:val="Normal"/>
    <w:next w:val="Normal"/>
    <w:link w:val="IntenseQuoteChar"/>
    <w:uiPriority w:val="30"/>
    <w:qFormat/>
    <w:rsid w:val="00DD5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56E4"/>
    <w:rPr>
      <w:i/>
      <w:iCs/>
      <w:color w:val="0F4761" w:themeColor="accent1" w:themeShade="BF"/>
    </w:rPr>
  </w:style>
  <w:style w:type="character" w:styleId="IntenseReference">
    <w:name w:val="Intense Reference"/>
    <w:basedOn w:val="DefaultParagraphFont"/>
    <w:uiPriority w:val="32"/>
    <w:qFormat/>
    <w:rsid w:val="00DD56E4"/>
    <w:rPr>
      <w:b/>
      <w:bCs/>
      <w:smallCaps/>
      <w:color w:val="0F4761" w:themeColor="accent1" w:themeShade="BF"/>
      <w:spacing w:val="5"/>
    </w:rPr>
  </w:style>
  <w:style w:type="character" w:styleId="Hyperlink">
    <w:name w:val="Hyperlink"/>
    <w:basedOn w:val="DefaultParagraphFont"/>
    <w:uiPriority w:val="99"/>
    <w:unhideWhenUsed/>
    <w:rsid w:val="00DD56E4"/>
    <w:rPr>
      <w:color w:val="467886" w:themeColor="hyperlink"/>
      <w:u w:val="single"/>
    </w:rPr>
  </w:style>
  <w:style w:type="character" w:styleId="UnresolvedMention">
    <w:name w:val="Unresolved Mention"/>
    <w:basedOn w:val="DefaultParagraphFont"/>
    <w:uiPriority w:val="99"/>
    <w:semiHidden/>
    <w:unhideWhenUsed/>
    <w:rsid w:val="00DD56E4"/>
    <w:rPr>
      <w:color w:val="605E5C"/>
      <w:shd w:val="clear" w:color="auto" w:fill="E1DFDD"/>
    </w:rPr>
  </w:style>
  <w:style w:type="paragraph" w:styleId="NormalWeb">
    <w:name w:val="Normal (Web)"/>
    <w:basedOn w:val="Normal"/>
    <w:uiPriority w:val="99"/>
    <w:semiHidden/>
    <w:unhideWhenUsed/>
    <w:rsid w:val="00DD56E4"/>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FollowedHyperlink">
    <w:name w:val="FollowedHyperlink"/>
    <w:basedOn w:val="DefaultParagraphFont"/>
    <w:uiPriority w:val="99"/>
    <w:semiHidden/>
    <w:unhideWhenUsed/>
    <w:rsid w:val="00DD56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lksam.se/foreningsforsakring" TargetMode="External"/><Relationship Id="rId5" Type="http://schemas.openxmlformats.org/officeDocument/2006/relationships/hyperlink" Target="mailto:idrott@tydliga.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2</Pages>
  <Words>495</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Forslund</dc:creator>
  <cp:keywords/>
  <dc:description/>
  <cp:lastModifiedBy>Ulrika Forslund</cp:lastModifiedBy>
  <cp:revision>1</cp:revision>
  <dcterms:created xsi:type="dcterms:W3CDTF">2026-08-17T13:02:00Z</dcterms:created>
  <dcterms:modified xsi:type="dcterms:W3CDTF">2026-08-17T17:54:00Z</dcterms:modified>
</cp:coreProperties>
</file>