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Modul 3 – Tränings- och Matchriktlinjer</w:t>
      </w:r>
    </w:p>
    <w:p w:rsidR="00000000" w:rsidDel="00000000" w:rsidP="00000000" w:rsidRDefault="00000000" w:rsidRPr="00000000" w14:paraId="00000002">
      <w:pPr>
        <w:pStyle w:val="Heading2"/>
        <w:rPr/>
      </w:pPr>
      <w:r w:rsidDel="00000000" w:rsidR="00000000" w:rsidRPr="00000000">
        <w:rPr>
          <w:rtl w:val="0"/>
        </w:rPr>
        <w:t xml:space="preserve">3.1 Utgångspunkter</w:t>
      </w:r>
    </w:p>
    <w:p w:rsidR="00000000" w:rsidDel="00000000" w:rsidP="00000000" w:rsidRDefault="00000000" w:rsidRPr="00000000" w14:paraId="00000003">
      <w:pPr>
        <w:rPr/>
      </w:pPr>
      <w:r w:rsidDel="00000000" w:rsidR="00000000" w:rsidRPr="00000000">
        <w:rPr>
          <w:rtl w:val="0"/>
        </w:rPr>
        <w:t xml:space="preserve">Träning och match i ÅS IF ska alltid präglas av glädje, lärande och utveckling</w:t>
      </w:r>
      <w:sdt>
        <w:sdtPr>
          <w:id w:val="-2116682423"/>
          <w:tag w:val="goog_rdk_0"/>
        </w:sdtPr>
        <w:sdtContent>
          <w:commentRangeStart w:id="0"/>
        </w:sdtContent>
      </w:sdt>
      <w:r w:rsidDel="00000000" w:rsidR="00000000" w:rsidRPr="00000000">
        <w:rPr>
          <w:rtl w:val="0"/>
        </w:rPr>
        <w:t xml:space="preserve">.</w:t>
      </w:r>
      <w:commentRangeEnd w:id="0"/>
      <w:r w:rsidDel="00000000" w:rsidR="00000000" w:rsidRPr="00000000">
        <w:commentReference w:id="0"/>
      </w:r>
      <w:r w:rsidDel="00000000" w:rsidR="00000000" w:rsidRPr="00000000">
        <w:rPr>
          <w:rtl w:val="0"/>
        </w:rPr>
        <w:t xml:space="preserve"> Matchen är en del av utbildningen, inte bara ett resultatmål. Vi följer SvFF:s riktlinjer för barn- och ungdomsfotboll, där fokus ligger på allsidighet, inkludering och långsiktighet.</w:t>
      </w:r>
    </w:p>
    <w:p w:rsidR="00000000" w:rsidDel="00000000" w:rsidP="00000000" w:rsidRDefault="00000000" w:rsidRPr="00000000" w14:paraId="00000004">
      <w:pPr>
        <w:rPr/>
      </w:pPr>
      <w:r w:rsidDel="00000000" w:rsidR="00000000" w:rsidRPr="00000000">
        <w:rPr>
          <w:rtl w:val="0"/>
        </w:rPr>
        <w:t xml:space="preserve">För oss i Ås IF betyder det också att vi vill bygga en tydlig röd tråd i allt vi gör på planen. Våra spelare ska alltid träna och spela på att ta emot bollen, passa bollen och röra sig till nya positioner. Det är grunden för den passningsfotboll vi vill stå för – enkel att förstå för barnen och igenkännbar i alla våra lag.</w:t>
      </w:r>
    </w:p>
    <w:p w:rsidR="00000000" w:rsidDel="00000000" w:rsidP="00000000" w:rsidRDefault="00000000" w:rsidRPr="00000000" w14:paraId="00000005">
      <w:pPr>
        <w:pStyle w:val="Heading2"/>
        <w:rPr/>
      </w:pPr>
      <w:r w:rsidDel="00000000" w:rsidR="00000000" w:rsidRPr="00000000">
        <w:rPr>
          <w:rtl w:val="0"/>
        </w:rPr>
        <w:t xml:space="preserve">3.2 Träning</w:t>
      </w:r>
    </w:p>
    <w:p w:rsidR="00000000" w:rsidDel="00000000" w:rsidP="00000000" w:rsidRDefault="00000000" w:rsidRPr="00000000" w14:paraId="00000006">
      <w:pPr>
        <w:rPr/>
      </w:pPr>
      <w:r w:rsidDel="00000000" w:rsidR="00000000" w:rsidRPr="00000000">
        <w:rPr>
          <w:rtl w:val="0"/>
        </w:rPr>
        <w:t xml:space="preserve">- Träningen ska anpassas efter ålder och mognad.</w:t>
      </w:r>
      <w:r w:rsidDel="00000000" w:rsidR="00000000" w:rsidRPr="00000000">
        <w:rPr>
          <w:rtl w:val="0"/>
        </w:rPr>
        <w:br w:type="textWrapping"/>
      </w:r>
      <w:r w:rsidDel="00000000" w:rsidR="00000000" w:rsidRPr="00000000">
        <w:rPr>
          <w:rtl w:val="0"/>
        </w:rPr>
        <w:t xml:space="preserve">- Alla spelare ska uppmuntras att prova olika positioner.</w:t>
        <w:br w:type="textWrapping"/>
        <w:t xml:space="preserve">- Innehållet ska präglas av variation: teknik, spelglädje, koordination och samarbete.</w:t>
        <w:br w:type="textWrapping"/>
        <w:t xml:space="preserve">- I de yngre åldrarna (5v5 och 7v7) ska leken vara en central del av träningen.</w:t>
        <w:br w:type="textWrapping"/>
        <w:t xml:space="preserve">- Från 9v9 ökar kraven på struktur, men alltid med glädje och lärande i centrum.</w:t>
      </w:r>
    </w:p>
    <w:p w:rsidR="00000000" w:rsidDel="00000000" w:rsidP="00000000" w:rsidRDefault="00000000" w:rsidRPr="00000000" w14:paraId="00000007">
      <w:pPr>
        <w:rPr/>
      </w:pPr>
      <w:r w:rsidDel="00000000" w:rsidR="00000000" w:rsidRPr="00000000">
        <w:rPr>
          <w:rtl w:val="0"/>
        </w:rPr>
        <w:t xml:space="preserve">Vi vill också att varje träning följer en enkel röd tråd: övningar som tränar mottagning, passning och rörelse – och sedan en spelövning eller matchmoment där allt knyts ihop på rätt nivå för åldersgruppen. På så sätt blir träningen både tydlig och igenkännbar, oavsett vilket lag i Ås IF spelaren spelar i.</w:t>
      </w:r>
    </w:p>
    <w:p w:rsidR="00000000" w:rsidDel="00000000" w:rsidP="00000000" w:rsidRDefault="00000000" w:rsidRPr="00000000" w14:paraId="00000008">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pPr>
      <w:r w:rsidDel="00000000" w:rsidR="00000000" w:rsidRPr="00000000">
        <w:rPr>
          <w:rtl w:val="0"/>
        </w:rPr>
        <w:t xml:space="preserve">3.3 Match</w:t>
      </w:r>
    </w:p>
    <w:p w:rsidR="00000000" w:rsidDel="00000000" w:rsidP="00000000" w:rsidRDefault="00000000" w:rsidRPr="00000000" w14:paraId="00000009">
      <w:pPr>
        <w:spacing w:after="240" w:before="240" w:lineRule="auto"/>
        <w:rPr>
          <w:rFonts w:ascii="Arial" w:cs="Arial" w:eastAsia="Arial" w:hAnsi="Arial"/>
        </w:rPr>
      </w:pPr>
      <w:r w:rsidDel="00000000" w:rsidR="00000000" w:rsidRPr="00000000">
        <w:rPr>
          <w:rtl w:val="0"/>
        </w:rPr>
        <w:t xml:space="preserve">Matchen är ett utbildningstillfälle där </w:t>
      </w:r>
      <w:r w:rsidDel="00000000" w:rsidR="00000000" w:rsidRPr="00000000">
        <w:rPr>
          <w:rtl w:val="0"/>
        </w:rPr>
        <w:t xml:space="preserve">prestation och utveckling står i fokus</w:t>
      </w:r>
      <w:r w:rsidDel="00000000" w:rsidR="00000000" w:rsidRPr="00000000">
        <w:rPr>
          <w:rtl w:val="0"/>
        </w:rPr>
        <w:t xml:space="preserve">. Den ska ses som en naturlig förlängning av träningen – en chans att omsätta det vi tränar på i spelsituationer.</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color w:val="000000"/>
        </w:rPr>
      </w:pPr>
      <w:r w:rsidDel="00000000" w:rsidR="00000000" w:rsidRPr="00000000">
        <w:rPr>
          <w:b w:val="1"/>
          <w:bCs w:val="1"/>
          <w:color w:val="000000"/>
          <w:rtl w:val="0"/>
        </w:rPr>
        <w:t xml:space="preserve">Speltid och delaktighet</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pPr>
      <w:r w:rsidDel="00000000" w:rsidR="00000000" w:rsidRPr="00000000">
        <w:rPr>
          <w:rtl w:val="0"/>
        </w:rPr>
        <w:t xml:space="preserve">Alla spelare ska ges möjlighet att vara delaktiga i matchspelet.</w:t>
      </w:r>
    </w:p>
    <w:p w:rsidR="00000000" w:rsidDel="00000000" w:rsidP="00000000" w:rsidRDefault="00000000" w:rsidRPr="00000000" w14:paraId="0000000C">
      <w:pPr>
        <w:numPr>
          <w:ilvl w:val="0"/>
          <w:numId w:val="2"/>
        </w:numPr>
        <w:spacing w:after="0" w:afterAutospacing="0" w:before="240" w:lineRule="auto"/>
        <w:ind w:left="940" w:hanging="360"/>
        <w:rPr/>
      </w:pPr>
      <w:r w:rsidDel="00000000" w:rsidR="00000000" w:rsidRPr="00000000">
        <w:rPr>
          <w:rFonts w:ascii="Calibri" w:cs="Calibri" w:eastAsia="Calibri" w:hAnsi="Calibri"/>
          <w:rtl w:val="0"/>
        </w:rPr>
        <w:t xml:space="preserve">I 5v5 skall alla spelare </w:t>
      </w:r>
      <w:r w:rsidDel="00000000" w:rsidR="00000000" w:rsidRPr="00000000">
        <w:rPr>
          <w:rFonts w:ascii="Calibri" w:cs="Calibri" w:eastAsia="Calibri" w:hAnsi="Calibri"/>
          <w:b w:val="1"/>
          <w:bCs w:val="1"/>
          <w:rtl w:val="0"/>
        </w:rPr>
        <w:t xml:space="preserve">få möjlighet till lika mycket speltid</w:t>
      </w:r>
    </w:p>
    <w:p w:rsidR="00000000" w:rsidDel="00000000" w:rsidP="00000000" w:rsidRDefault="00000000" w:rsidRPr="00000000" w14:paraId="0000000D">
      <w:pPr>
        <w:numPr>
          <w:ilvl w:val="0"/>
          <w:numId w:val="2"/>
        </w:numPr>
        <w:spacing w:after="0" w:afterAutospacing="0" w:before="0" w:beforeAutospacing="0" w:lineRule="auto"/>
        <w:ind w:left="940" w:hanging="360"/>
        <w:rPr/>
      </w:pPr>
      <w:r w:rsidDel="00000000" w:rsidR="00000000" w:rsidRPr="00000000">
        <w:rPr>
          <w:rFonts w:ascii="Calibri" w:cs="Calibri" w:eastAsia="Calibri" w:hAnsi="Calibri"/>
          <w:rtl w:val="0"/>
        </w:rPr>
        <w:t xml:space="preserve">I 7v7 ska spelare få </w:t>
      </w:r>
      <w:r w:rsidDel="00000000" w:rsidR="00000000" w:rsidRPr="00000000">
        <w:rPr>
          <w:rFonts w:ascii="Calibri" w:cs="Calibri" w:eastAsia="Calibri" w:hAnsi="Calibri"/>
          <w:b w:val="1"/>
          <w:bCs w:val="1"/>
          <w:rtl w:val="0"/>
        </w:rPr>
        <w:t xml:space="preserve">ungefär lika mycket speltid</w:t>
      </w:r>
      <w:r w:rsidDel="00000000" w:rsidR="00000000" w:rsidRPr="00000000">
        <w:rPr>
          <w:rFonts w:ascii="Calibri" w:cs="Calibri" w:eastAsia="Calibri" w:hAnsi="Calibri"/>
          <w:rtl w:val="0"/>
        </w:rPr>
        <w:t xml:space="preserve"> över tid.</w:t>
      </w:r>
    </w:p>
    <w:p w:rsidR="00000000" w:rsidDel="00000000" w:rsidP="00000000" w:rsidRDefault="00000000" w:rsidRPr="00000000" w14:paraId="0000000E">
      <w:pPr>
        <w:numPr>
          <w:ilvl w:val="0"/>
          <w:numId w:val="2"/>
        </w:numPr>
        <w:spacing w:after="0" w:afterAutospacing="0" w:before="0" w:beforeAutospacing="0" w:lineRule="auto"/>
        <w:ind w:left="940" w:hanging="360"/>
        <w:rPr/>
      </w:pPr>
      <w:r w:rsidDel="00000000" w:rsidR="00000000" w:rsidRPr="00000000">
        <w:rPr>
          <w:rFonts w:ascii="Calibri" w:cs="Calibri" w:eastAsia="Calibri" w:hAnsi="Calibri"/>
          <w:rtl w:val="0"/>
        </w:rPr>
        <w:t xml:space="preserve">I 9v9 och 11v11 kan speltiden variera mellan matcher, men </w:t>
      </w:r>
      <w:r w:rsidDel="00000000" w:rsidR="00000000" w:rsidRPr="00000000">
        <w:rPr>
          <w:rFonts w:ascii="Calibri" w:cs="Calibri" w:eastAsia="Calibri" w:hAnsi="Calibri"/>
          <w:b w:val="1"/>
          <w:bCs w:val="1"/>
          <w:rtl w:val="0"/>
        </w:rPr>
        <w:t xml:space="preserve">alla ska få möjlighet att få speltid och vara delaktiga</w:t>
      </w:r>
      <w:r w:rsidDel="00000000" w:rsidR="00000000" w:rsidRPr="00000000">
        <w:rPr>
          <w:rFonts w:ascii="Calibri" w:cs="Calibri" w:eastAsia="Calibri" w:hAnsi="Calibri"/>
          <w:rtl w:val="0"/>
        </w:rPr>
        <w:t xml:space="preserve">.</w:t>
      </w:r>
    </w:p>
    <w:p w:rsidR="00000000" w:rsidDel="00000000" w:rsidP="00000000" w:rsidRDefault="00000000" w:rsidRPr="00000000" w14:paraId="0000000F">
      <w:pPr>
        <w:numPr>
          <w:ilvl w:val="0"/>
          <w:numId w:val="2"/>
        </w:numPr>
        <w:spacing w:after="240" w:before="0" w:beforeAutospacing="0" w:lineRule="auto"/>
        <w:ind w:left="940" w:hanging="360"/>
        <w:rPr/>
      </w:pPr>
      <w:r w:rsidDel="00000000" w:rsidR="00000000" w:rsidRPr="00000000">
        <w:rPr>
          <w:rFonts w:ascii="Calibri" w:cs="Calibri" w:eastAsia="Calibri" w:hAnsi="Calibri"/>
          <w:rtl w:val="0"/>
        </w:rPr>
        <w:t xml:space="preserve">Rotation av positioner ska fortsätta upp till och med 9v9, medan gradvis </w:t>
      </w:r>
      <w:r w:rsidDel="00000000" w:rsidR="00000000" w:rsidRPr="00000000">
        <w:rPr>
          <w:rFonts w:ascii="Calibri" w:cs="Calibri" w:eastAsia="Calibri" w:hAnsi="Calibri"/>
          <w:b w:val="1"/>
          <w:bCs w:val="1"/>
          <w:rtl w:val="0"/>
        </w:rPr>
        <w:t xml:space="preserve">specialisering</w:t>
      </w:r>
      <w:r w:rsidDel="00000000" w:rsidR="00000000" w:rsidRPr="00000000">
        <w:rPr>
          <w:rFonts w:ascii="Calibri" w:cs="Calibri" w:eastAsia="Calibri" w:hAnsi="Calibri"/>
          <w:rtl w:val="0"/>
        </w:rPr>
        <w:t xml:space="preserve"> kan introduceras i 11v11.</w:t>
      </w:r>
    </w:p>
    <w:p w:rsidR="00000000" w:rsidDel="00000000" w:rsidP="00000000" w:rsidRDefault="00000000" w:rsidRPr="00000000" w14:paraId="00000010">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Resultatet är </w:t>
      </w:r>
      <w:r w:rsidDel="00000000" w:rsidR="00000000" w:rsidRPr="00000000">
        <w:rPr>
          <w:rFonts w:ascii="Calibri" w:cs="Calibri" w:eastAsia="Calibri" w:hAnsi="Calibri"/>
          <w:b w:val="1"/>
          <w:bCs w:val="1"/>
          <w:rtl w:val="0"/>
        </w:rPr>
        <w:t xml:space="preserve">sekundärt</w:t>
      </w:r>
      <w:r w:rsidDel="00000000" w:rsidR="00000000" w:rsidRPr="00000000">
        <w:rPr>
          <w:rFonts w:ascii="Calibri" w:cs="Calibri" w:eastAsia="Calibri" w:hAnsi="Calibri"/>
          <w:rtl w:val="0"/>
        </w:rPr>
        <w:t xml:space="preserve"> i barn- och ungdomsfotbollen – </w:t>
      </w:r>
      <w:r w:rsidDel="00000000" w:rsidR="00000000" w:rsidRPr="00000000">
        <w:rPr>
          <w:rFonts w:ascii="Calibri" w:cs="Calibri" w:eastAsia="Calibri" w:hAnsi="Calibri"/>
          <w:b w:val="1"/>
          <w:bCs w:val="1"/>
          <w:rtl w:val="0"/>
        </w:rPr>
        <w:t xml:space="preserve">utvecklingen av spelaren och laget är det primära</w:t>
      </w:r>
      <w:r w:rsidDel="00000000" w:rsidR="00000000" w:rsidRPr="00000000">
        <w:rPr>
          <w:rFonts w:ascii="Calibri" w:cs="Calibri" w:eastAsia="Calibri" w:hAnsi="Calibri"/>
          <w:rtl w:val="0"/>
        </w:rPr>
        <w:t xml:space="preserve">.</w:t>
        <w:br w:type="textWrapping"/>
        <w:t xml:space="preserve">När vi spelar match vill vi se att spelarna vågar använda våra grundprinciper:</w:t>
      </w:r>
    </w:p>
    <w:p w:rsidR="00000000" w:rsidDel="00000000" w:rsidP="00000000" w:rsidRDefault="00000000" w:rsidRPr="00000000" w14:paraId="00000011">
      <w:pPr>
        <w:numPr>
          <w:ilvl w:val="0"/>
          <w:numId w:val="1"/>
        </w:numPr>
        <w:spacing w:after="0" w:afterAutospacing="0" w:before="240" w:lineRule="auto"/>
        <w:ind w:left="940" w:hanging="360"/>
        <w:rPr>
          <w:rFonts w:ascii="Calibri" w:cs="Calibri" w:eastAsia="Calibri" w:hAnsi="Calibri"/>
        </w:rPr>
      </w:pPr>
      <w:r w:rsidDel="00000000" w:rsidR="00000000" w:rsidRPr="00000000">
        <w:rPr>
          <w:rFonts w:ascii="Calibri" w:cs="Calibri" w:eastAsia="Calibri" w:hAnsi="Calibri"/>
          <w:rtl w:val="0"/>
        </w:rPr>
        <w:t xml:space="preserve">ta emot bollen med kontroll</w:t>
      </w:r>
    </w:p>
    <w:p w:rsidR="00000000" w:rsidDel="00000000" w:rsidP="00000000" w:rsidRDefault="00000000" w:rsidRPr="00000000" w14:paraId="00000012">
      <w:pPr>
        <w:numPr>
          <w:ilvl w:val="0"/>
          <w:numId w:val="1"/>
        </w:numPr>
        <w:spacing w:after="0" w:afterAutospacing="0" w:before="0" w:beforeAutospacing="0" w:lineRule="auto"/>
        <w:ind w:left="940" w:hanging="360"/>
        <w:rPr>
          <w:rFonts w:ascii="Calibri" w:cs="Calibri" w:eastAsia="Calibri" w:hAnsi="Calibri"/>
        </w:rPr>
      </w:pPr>
      <w:r w:rsidDel="00000000" w:rsidR="00000000" w:rsidRPr="00000000">
        <w:rPr>
          <w:rFonts w:ascii="Calibri" w:cs="Calibri" w:eastAsia="Calibri" w:hAnsi="Calibri"/>
          <w:rtl w:val="0"/>
        </w:rPr>
        <w:t xml:space="preserve">passa med kvalitet</w:t>
      </w:r>
    </w:p>
    <w:p w:rsidR="00000000" w:rsidDel="00000000" w:rsidP="00000000" w:rsidRDefault="00000000" w:rsidRPr="00000000" w14:paraId="00000013">
      <w:pPr>
        <w:numPr>
          <w:ilvl w:val="0"/>
          <w:numId w:val="1"/>
        </w:numPr>
        <w:spacing w:after="240" w:before="0" w:beforeAutospacing="0" w:lineRule="auto"/>
        <w:ind w:left="940" w:hanging="360"/>
        <w:rPr>
          <w:rFonts w:ascii="Calibri" w:cs="Calibri" w:eastAsia="Calibri" w:hAnsi="Calibri"/>
        </w:rPr>
      </w:pPr>
      <w:r w:rsidDel="00000000" w:rsidR="00000000" w:rsidRPr="00000000">
        <w:rPr>
          <w:rFonts w:ascii="Calibri" w:cs="Calibri" w:eastAsia="Calibri" w:hAnsi="Calibri"/>
          <w:rtl w:val="0"/>
        </w:rPr>
        <w:t xml:space="preserve">röra sig för att skapa nya alternativ</w:t>
      </w:r>
    </w:p>
    <w:p w:rsidR="00000000" w:rsidDel="00000000" w:rsidP="00000000" w:rsidRDefault="00000000" w:rsidRPr="00000000" w14:paraId="00000014">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Det är viktigare att spelarna provar detta än vad som står på resultattavlan.</w:t>
      </w:r>
    </w:p>
    <w:p w:rsidR="00000000" w:rsidDel="00000000" w:rsidP="00000000" w:rsidRDefault="00000000" w:rsidRPr="00000000" w14:paraId="00000015">
      <w:pPr>
        <w:pStyle w:val="Heading3"/>
        <w:keepNext w:val="0"/>
        <w:keepLines w:val="0"/>
        <w:spacing w:after="80" w:before="280" w:lineRule="auto"/>
        <w:rPr>
          <w:color w:val="000000"/>
        </w:rPr>
      </w:pPr>
      <w:bookmarkStart w:colFirst="0" w:colLast="0" w:name="_heading=h.803h5w4dx6ri" w:id="0"/>
      <w:bookmarkEnd w:id="0"/>
      <w:r w:rsidDel="00000000" w:rsidR="00000000" w:rsidRPr="00000000">
        <w:rPr>
          <w:color w:val="000000"/>
          <w:rtl w:val="0"/>
        </w:rPr>
        <w:t xml:space="preserve">Deltagande och träningsnärvaro</w:t>
      </w:r>
    </w:p>
    <w:p w:rsidR="00000000" w:rsidDel="00000000" w:rsidP="00000000" w:rsidRDefault="00000000" w:rsidRPr="00000000" w14:paraId="00000016">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För att matchen ska vara ett meningsfullt utbildningstillfälle behöver spelarna vara delaktiga även i </w:t>
      </w:r>
      <w:r w:rsidDel="00000000" w:rsidR="00000000" w:rsidRPr="00000000">
        <w:rPr>
          <w:rFonts w:ascii="Calibri" w:cs="Calibri" w:eastAsia="Calibri" w:hAnsi="Calibri"/>
          <w:b w:val="1"/>
          <w:bCs w:val="1"/>
          <w:rtl w:val="0"/>
        </w:rPr>
        <w:t xml:space="preserve">träningen</w:t>
      </w:r>
      <w:r w:rsidDel="00000000" w:rsidR="00000000" w:rsidRPr="00000000">
        <w:rPr>
          <w:rFonts w:ascii="Calibri" w:cs="Calibri" w:eastAsia="Calibri" w:hAnsi="Calibri"/>
          <w:rtl w:val="0"/>
        </w:rPr>
        <w:t xml:space="preserve">. Matchspelet bygger på de färdigheter, rörelsemönster och den trygghet som skapas under träning.</w:t>
      </w:r>
    </w:p>
    <w:p w:rsidR="00000000" w:rsidDel="00000000" w:rsidP="00000000" w:rsidRDefault="00000000" w:rsidRPr="00000000" w14:paraId="0000001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Att endast delta på matcher utan regelbundet träningsdeltagande innebär risk för:</w:t>
      </w:r>
    </w:p>
    <w:p w:rsidR="00000000" w:rsidDel="00000000" w:rsidP="00000000" w:rsidRDefault="00000000" w:rsidRPr="00000000" w14:paraId="00000018">
      <w:pPr>
        <w:numPr>
          <w:ilvl w:val="0"/>
          <w:numId w:val="3"/>
        </w:numPr>
        <w:spacing w:after="0" w:afterAutospacing="0" w:before="240" w:lineRule="auto"/>
        <w:ind w:left="940" w:hanging="360"/>
        <w:rPr/>
      </w:pPr>
      <w:r w:rsidDel="00000000" w:rsidR="00000000" w:rsidRPr="00000000">
        <w:rPr>
          <w:rFonts w:ascii="Calibri" w:cs="Calibri" w:eastAsia="Calibri" w:hAnsi="Calibri"/>
          <w:b w:val="1"/>
          <w:bCs w:val="1"/>
          <w:rtl w:val="0"/>
        </w:rPr>
        <w:t xml:space="preserve">skador</w:t>
      </w:r>
      <w:r w:rsidDel="00000000" w:rsidR="00000000" w:rsidRPr="00000000">
        <w:rPr>
          <w:rFonts w:ascii="Calibri" w:cs="Calibri" w:eastAsia="Calibri" w:hAnsi="Calibri"/>
          <w:rtl w:val="0"/>
        </w:rPr>
        <w:t xml:space="preserve">, eftersom kroppen inte är förberedd,</w:t>
      </w:r>
    </w:p>
    <w:p w:rsidR="00000000" w:rsidDel="00000000" w:rsidP="00000000" w:rsidRDefault="00000000" w:rsidRPr="00000000" w14:paraId="00000019">
      <w:pPr>
        <w:numPr>
          <w:ilvl w:val="0"/>
          <w:numId w:val="3"/>
        </w:numPr>
        <w:spacing w:after="0" w:afterAutospacing="0" w:before="0" w:beforeAutospacing="0" w:lineRule="auto"/>
        <w:ind w:left="940" w:hanging="360"/>
        <w:rPr/>
      </w:pPr>
      <w:r w:rsidDel="00000000" w:rsidR="00000000" w:rsidRPr="00000000">
        <w:rPr>
          <w:rFonts w:ascii="Calibri" w:cs="Calibri" w:eastAsia="Calibri" w:hAnsi="Calibri"/>
          <w:b w:val="1"/>
          <w:bCs w:val="1"/>
          <w:rtl w:val="0"/>
        </w:rPr>
        <w:t xml:space="preserve">bristande trygghet och samspel</w:t>
      </w:r>
      <w:r w:rsidDel="00000000" w:rsidR="00000000" w:rsidRPr="00000000">
        <w:rPr>
          <w:rFonts w:ascii="Calibri" w:cs="Calibri" w:eastAsia="Calibri" w:hAnsi="Calibri"/>
          <w:rtl w:val="0"/>
        </w:rPr>
        <w:t xml:space="preserve">,</w:t>
      </w:r>
    </w:p>
    <w:p w:rsidR="00000000" w:rsidDel="00000000" w:rsidP="00000000" w:rsidRDefault="00000000" w:rsidRPr="00000000" w14:paraId="0000001A">
      <w:pPr>
        <w:numPr>
          <w:ilvl w:val="0"/>
          <w:numId w:val="3"/>
        </w:numPr>
        <w:spacing w:after="240" w:before="0" w:beforeAutospacing="0" w:lineRule="auto"/>
        <w:ind w:left="940" w:hanging="360"/>
        <w:rPr/>
      </w:pPr>
      <w:r w:rsidDel="00000000" w:rsidR="00000000" w:rsidRPr="00000000">
        <w:rPr>
          <w:rFonts w:ascii="Calibri" w:cs="Calibri" w:eastAsia="Calibri" w:hAnsi="Calibri"/>
          <w:b w:val="1"/>
          <w:bCs w:val="1"/>
          <w:rtl w:val="0"/>
        </w:rPr>
        <w:t xml:space="preserve">sämre utveckling</w:t>
      </w:r>
      <w:r w:rsidDel="00000000" w:rsidR="00000000" w:rsidRPr="00000000">
        <w:rPr>
          <w:rFonts w:ascii="Calibri" w:cs="Calibri" w:eastAsia="Calibri" w:hAnsi="Calibri"/>
          <w:rtl w:val="0"/>
        </w:rPr>
        <w:t xml:space="preserve">, eftersom spelaren missar det pedagogiska lärandet mellan träning och match.</w:t>
      </w:r>
    </w:p>
    <w:p w:rsidR="00000000" w:rsidDel="00000000" w:rsidP="00000000" w:rsidRDefault="00000000" w:rsidRPr="00000000" w14:paraId="0000001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Om en spelare under en period har låg träningsnärvaro bör ledarna ta en </w:t>
      </w:r>
      <w:r w:rsidDel="00000000" w:rsidR="00000000" w:rsidRPr="00000000">
        <w:rPr>
          <w:rFonts w:ascii="Calibri" w:cs="Calibri" w:eastAsia="Calibri" w:hAnsi="Calibri"/>
          <w:b w:val="1"/>
          <w:bCs w:val="1"/>
          <w:rtl w:val="0"/>
        </w:rPr>
        <w:t xml:space="preserve">dialog med spelaren och vårdnadshavare</w:t>
      </w:r>
      <w:r w:rsidDel="00000000" w:rsidR="00000000" w:rsidRPr="00000000">
        <w:rPr>
          <w:rFonts w:ascii="Calibri" w:cs="Calibri" w:eastAsia="Calibri" w:hAnsi="Calibri"/>
          <w:rtl w:val="0"/>
        </w:rPr>
        <w:t xml:space="preserve"> för att hitta en hållbar balans mellan olika aktiviteter.</w:t>
        <w:br w:type="textWrapping"/>
        <w:t xml:space="preserve">Syftet är inte att begränsa deltagande utan att </w:t>
      </w:r>
      <w:r w:rsidDel="00000000" w:rsidR="00000000" w:rsidRPr="00000000">
        <w:rPr>
          <w:rFonts w:ascii="Calibri" w:cs="Calibri" w:eastAsia="Calibri" w:hAnsi="Calibri"/>
          <w:b w:val="1"/>
          <w:bCs w:val="1"/>
          <w:rtl w:val="0"/>
        </w:rPr>
        <w:t xml:space="preserve">skapa bästa möjliga förutsättningar för trygghet, lagkänsla och utveckling</w:t>
      </w:r>
      <w:r w:rsidDel="00000000" w:rsidR="00000000" w:rsidRPr="00000000">
        <w:rPr>
          <w:rFonts w:ascii="Calibri" w:cs="Calibri" w:eastAsia="Calibri" w:hAnsi="Calibri"/>
          <w:rtl w:val="0"/>
        </w:rPr>
        <w:t xml:space="preserve"> – både för individen och laget.</w:t>
      </w:r>
    </w:p>
    <w:p w:rsidR="00000000" w:rsidDel="00000000" w:rsidP="00000000" w:rsidRDefault="00000000" w:rsidRPr="00000000" w14:paraId="0000001C">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Ås IF uppmuntrar fortsatt till att barn och ungdomar deltar i flera idrotter. Vi tror att mångsidighet gynnar både rörelseglädje och långsiktig utveckling. Men för att kunna spela matcher på ett tryggt och lärande sätt behöver spelaren </w:t>
      </w:r>
      <w:r w:rsidDel="00000000" w:rsidR="00000000" w:rsidRPr="00000000">
        <w:rPr>
          <w:rFonts w:ascii="Calibri" w:cs="Calibri" w:eastAsia="Calibri" w:hAnsi="Calibri"/>
          <w:b w:val="1"/>
          <w:bCs w:val="1"/>
          <w:rtl w:val="0"/>
        </w:rPr>
        <w:t xml:space="preserve">delta regelbundet i träning</w:t>
      </w:r>
      <w:r w:rsidDel="00000000" w:rsidR="00000000" w:rsidRPr="00000000">
        <w:rPr>
          <w:rFonts w:ascii="Calibri" w:cs="Calibri" w:eastAsia="Calibri" w:hAnsi="Calibri"/>
          <w:rtl w:val="0"/>
        </w:rPr>
        <w:t xml:space="preserve"> och vara en del av lagets gemenskap.</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2"/>
        <w:rPr/>
      </w:pPr>
      <w:r w:rsidDel="00000000" w:rsidR="00000000" w:rsidRPr="00000000">
        <w:rPr>
          <w:rtl w:val="0"/>
        </w:rPr>
        <w:t xml:space="preserve">3.4 Samarbete mellan tränare</w:t>
      </w:r>
    </w:p>
    <w:p w:rsidR="00000000" w:rsidDel="00000000" w:rsidP="00000000" w:rsidRDefault="00000000" w:rsidRPr="00000000" w14:paraId="0000001F">
      <w:pPr>
        <w:rPr/>
      </w:pPr>
      <w:r w:rsidDel="00000000" w:rsidR="00000000" w:rsidRPr="00000000">
        <w:rPr>
          <w:rtl w:val="0"/>
        </w:rPr>
        <w:t xml:space="preserve">- Vid matcher där spelare deltar i äldre lag ska beslut alltid fattas i samråd mellan tränarna i båda lagen.</w:t>
        <w:br w:type="textWrapping"/>
        <w:t xml:space="preserve">- Speltid ska planeras så att spelaren inte överbelastas, och alltid med hänsyn till spelarens långsiktiga utveckling.</w:t>
        <w:br w:type="textWrapping"/>
        <w:t xml:space="preserve">- För detaljer, se de separata dokumenten:</w:t>
        <w:br w:type="textWrapping"/>
        <w:t xml:space="preserve">  - ”Riktlinje för spel mellan åldersgrupper – Ås IF Fotboll (7v7, 10–12 år)”</w:t>
        <w:br w:type="textWrapping"/>
        <w:t xml:space="preserve">  - ”Riktlinje för spel mellan åldersgrupper – Ås IF Fotboll (från 9v9 och uppåt)”</w:t>
      </w:r>
    </w:p>
    <w:p w:rsidR="00000000" w:rsidDel="00000000" w:rsidP="00000000" w:rsidRDefault="00000000" w:rsidRPr="00000000" w14:paraId="00000020">
      <w:pPr>
        <w:rPr/>
      </w:pPr>
      <w:r w:rsidDel="00000000" w:rsidR="00000000" w:rsidRPr="00000000">
        <w:rPr>
          <w:rtl w:val="0"/>
        </w:rPr>
        <w:t xml:space="preserve">Samarbetet mellan tränare handlar inte bara om speltid utan också om att ge spelaren en röd tråd i sin utveckling. När spelare lånas upp eller ner mellan lag ska de känna igen samma filosofi – ta emot, passa, rörelse – och kunna växa i en trygg miljö där alla ledare drar åt samma håll.</w:t>
      </w:r>
    </w:p>
    <w:sectPr>
      <w:pgSz w:h="15840" w:w="12240" w:orient="portrait"/>
      <w:pgMar w:bottom="1440" w:top="1440" w:left="1800" w:right="180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ÅS IF Fotboll" w:id="0" w:date="2025-08-28T13:58:20Z">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en trygg idrottsmiljö</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21"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cIkKVUWvTOFlJa5NNjhLOVX3OQ==">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