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u w:val="single"/>
        </w:rPr>
      </w:pPr>
      <w:r w:rsidDel="00000000" w:rsidR="00000000" w:rsidRPr="00000000">
        <w:rPr>
          <w:b w:val="1"/>
          <w:u w:val="single"/>
          <w:rtl w:val="0"/>
        </w:rPr>
        <w:t xml:space="preserve">Valberedningens förslag till styrelse 2024/25</w:t>
      </w:r>
    </w:p>
    <w:p w:rsidR="00000000" w:rsidDel="00000000" w:rsidP="00000000" w:rsidRDefault="00000000" w:rsidRPr="00000000" w14:paraId="00000002">
      <w:pPr>
        <w:rPr>
          <w:b w:val="1"/>
        </w:rPr>
      </w:pPr>
      <w:r w:rsidDel="00000000" w:rsidR="00000000" w:rsidRPr="00000000">
        <w:rPr>
          <w:b w:val="1"/>
          <w:rtl w:val="0"/>
        </w:rPr>
        <w:t xml:space="preserve">I enlighet med föreningens stadgar presenterar valberedningen senast 2 veckor innan årsmöte (i år den 26 juni) sitt förslag till val av styrelse 2024/25 i Östersunds Ishockeyklubb. </w:t>
      </w:r>
    </w:p>
    <w:p w:rsidR="00000000" w:rsidDel="00000000" w:rsidP="00000000" w:rsidRDefault="00000000" w:rsidRPr="00000000" w14:paraId="00000003">
      <w:pPr>
        <w:rPr/>
      </w:pPr>
      <w:r w:rsidDel="00000000" w:rsidR="00000000" w:rsidRPr="00000000">
        <w:rPr>
          <w:rtl w:val="0"/>
        </w:rPr>
        <w:t xml:space="preserve">Vid årsmötet 2024 ska föreningen, enligt stadgarna, välja 1 ordförande på en period av 1 år, 3 ledamöter på 2 år samt 2 suppleanter på 1 år. Valberedningen har under året 2023/24bestått av Maria Lexhagen (sammankallande), Mats Hermansson och Helena Bergman. Under året har valberedningen haft flera möten och intervjuat alla medlemmar i den sittande styrelsen samt klubbchef.</w:t>
      </w:r>
    </w:p>
    <w:p w:rsidR="00000000" w:rsidDel="00000000" w:rsidP="00000000" w:rsidRDefault="00000000" w:rsidRPr="00000000" w14:paraId="00000004">
      <w:pPr>
        <w:rPr/>
      </w:pPr>
      <w:r w:rsidDel="00000000" w:rsidR="00000000" w:rsidRPr="00000000">
        <w:rPr>
          <w:rtl w:val="0"/>
        </w:rPr>
        <w:t xml:space="preserve">I samband med att vi nu delger föreningens medlemmar valberedningens förslag till val av styrelse för perioden 2024/25, så vill vi ge en sammanfattning av hur vi resonerat samt en kort presentation av de personer som vi föreslår samt de som vid förra årsmötet valdes fram till årsmötet 2025.</w:t>
      </w:r>
    </w:p>
    <w:p w:rsidR="00000000" w:rsidDel="00000000" w:rsidP="00000000" w:rsidRDefault="00000000" w:rsidRPr="00000000" w14:paraId="00000005">
      <w:pPr>
        <w:rPr/>
      </w:pPr>
      <w:r w:rsidDel="00000000" w:rsidR="00000000" w:rsidRPr="00000000">
        <w:rPr>
          <w:rtl w:val="0"/>
        </w:rPr>
        <w:t xml:space="preserve">Förra året inhämtade vi mycket information från funktionärer, personal och medlemmar i föreningen och delgav styrelsen en sammanfattning av den beskrivningen av läget i föreningen. Valberedningens övergripande uppfattning är att läget är i princip detsamma i år och att föreningen har fortsatt på den inslagna vägen med stark utveckling och tillväxt samt förändringar i organisation, rutiner och kompetenser i olika delar av verksamheten. Under året som gått har det dock för både styrelsen, kansliet och funktionärer i föreningen funnits många utmaningar, inte minst kopplat till A-lagets sportsliga resultat men även i barn &amp; ungdomsverksamheten. Organisationen i stort men också styrelsen specifikt har arbetat hårt och engagerat med alla typer av frågor och etablerat en stark ekonomi för föreningen. Styrelsen har varit en ovärderlig resurs inom föreningen för att hantera små och stora utmaningar.</w:t>
      </w:r>
    </w:p>
    <w:p w:rsidR="00000000" w:rsidDel="00000000" w:rsidP="00000000" w:rsidRDefault="00000000" w:rsidRPr="00000000" w14:paraId="00000006">
      <w:pPr>
        <w:rPr/>
      </w:pPr>
      <w:r w:rsidDel="00000000" w:rsidR="00000000" w:rsidRPr="00000000">
        <w:rPr>
          <w:rtl w:val="0"/>
        </w:rPr>
        <w:t xml:space="preserve">Sammanfattningsvis baseras vårt förslag till ledamöter i styrelsen för säsongen 2024/25 på att det är viktigt att behålla stabilitet i styrelsens arbete mot både kortsiktiga och långsiktiga mål samt att ge föreningen fortsatt tillgång till nyckelkompetenser för fortsatt utveckling och tillväxt samt förändringsarbete i föreningen. Det har också varit viktigt att förslaget inkluderar både män och kvinnor samt med kompetenser som behövs inom föreningens alla delar.</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Framåt uppfattar vi att det är viktigt att tillföra fler engagerade personer för att stötta, leda och utveckla barn och ungdomsverksamheten men också att föreningen generellt har behov av fler engagerade i olika delar av verksamheten. En fortsatt utveckling och tillväxt av föreningen innebär att ÖIK också bidrar till hockeyförbundets strategi 2030 med visionen att bli Sveriges mest engagerande idrott genom fokus på till exempel föreningsishockey av högsta kvalitet och ökat intresse för ishockey. </w:t>
      </w:r>
    </w:p>
    <w:p w:rsidR="00000000" w:rsidDel="00000000" w:rsidP="00000000" w:rsidRDefault="00000000" w:rsidRPr="00000000" w14:paraId="0000000A">
      <w:pPr>
        <w:rPr/>
      </w:pPr>
      <w:r w:rsidDel="00000000" w:rsidR="00000000" w:rsidRPr="00000000">
        <w:rPr>
          <w:rtl w:val="0"/>
        </w:rPr>
        <w:t xml:space="preserve">Följande personer har tackat JA till att ingå i valberedningens förslag till styrelse:</w:t>
      </w:r>
    </w:p>
    <w:p w:rsidR="00000000" w:rsidDel="00000000" w:rsidP="00000000" w:rsidRDefault="00000000" w:rsidRPr="00000000" w14:paraId="0000000B">
      <w:pPr>
        <w:rPr/>
      </w:pPr>
      <w:r w:rsidDel="00000000" w:rsidR="00000000" w:rsidRPr="00000000">
        <w:rPr>
          <w:b w:val="1"/>
          <w:highlight w:val="white"/>
          <w:rtl w:val="0"/>
        </w:rPr>
        <w:t xml:space="preserve">Tommy Wahlund</w:t>
      </w:r>
      <w:r w:rsidDel="00000000" w:rsidR="00000000" w:rsidRPr="00000000">
        <w:rPr>
          <w:highlight w:val="white"/>
          <w:rtl w:val="0"/>
        </w:rPr>
        <w:t xml:space="preserve"> (</w:t>
      </w:r>
      <w:r w:rsidDel="00000000" w:rsidR="00000000" w:rsidRPr="00000000">
        <w:rPr>
          <w:rtl w:val="0"/>
        </w:rPr>
        <w:t xml:space="preserve">ordförande, omval 1 år), har varit ordförande i styrelsen sedan 2020 och innan dess aktiv i BUK (barn &amp; ungdomskommittén). Han driver även eget företag och är VD i ett finansbolag.</w:t>
      </w:r>
    </w:p>
    <w:p w:rsidR="00000000" w:rsidDel="00000000" w:rsidP="00000000" w:rsidRDefault="00000000" w:rsidRPr="00000000" w14:paraId="0000000C">
      <w:pPr>
        <w:rPr/>
      </w:pPr>
      <w:r w:rsidDel="00000000" w:rsidR="00000000" w:rsidRPr="00000000">
        <w:rPr>
          <w:b w:val="1"/>
          <w:highlight w:val="white"/>
          <w:rtl w:val="0"/>
        </w:rPr>
        <w:t xml:space="preserve">Andreas Thors</w:t>
      </w:r>
      <w:r w:rsidDel="00000000" w:rsidR="00000000" w:rsidRPr="00000000">
        <w:rPr>
          <w:highlight w:val="white"/>
          <w:rtl w:val="0"/>
        </w:rPr>
        <w:t xml:space="preserve"> ( om</w:t>
      </w:r>
      <w:r w:rsidDel="00000000" w:rsidR="00000000" w:rsidRPr="00000000">
        <w:rPr>
          <w:rtl w:val="0"/>
        </w:rPr>
        <w:t xml:space="preserve">val 2 år, utveckling och ekonomi), har arbetat i styrelsen sedan 2020 med fokus på affärsutvecklande frågor. Till vardags VD för RP Montage &amp; Energipartner ett företag som han tidigare var ägare till.</w:t>
      </w:r>
    </w:p>
    <w:p w:rsidR="00000000" w:rsidDel="00000000" w:rsidP="00000000" w:rsidRDefault="00000000" w:rsidRPr="00000000" w14:paraId="0000000D">
      <w:pPr>
        <w:rPr/>
      </w:pPr>
      <w:r w:rsidDel="00000000" w:rsidR="00000000" w:rsidRPr="00000000">
        <w:rPr>
          <w:b w:val="1"/>
          <w:rtl w:val="0"/>
        </w:rPr>
        <w:t xml:space="preserve">Nikolaos Strantzalis</w:t>
      </w:r>
      <w:r w:rsidDel="00000000" w:rsidR="00000000" w:rsidRPr="00000000">
        <w:rPr>
          <w:rtl w:val="0"/>
        </w:rPr>
        <w:t xml:space="preserve"> (ledamot, omval 2 år, styrelsearbete samt barn &amp; ungdom), har arbetat i styrelsen sedan 2022 och till vardags kreditchef på Länsförsäkringar Jämtland. Han har även tidigare själv spelat i ÖIK. I styrelsen är hans fokus övergripande styrelsearbete samt barn och ungdomsverksamheten.</w:t>
      </w:r>
    </w:p>
    <w:p w:rsidR="00000000" w:rsidDel="00000000" w:rsidP="00000000" w:rsidRDefault="00000000" w:rsidRPr="00000000" w14:paraId="0000000E">
      <w:pPr>
        <w:rPr/>
      </w:pPr>
      <w:r w:rsidDel="00000000" w:rsidR="00000000" w:rsidRPr="00000000">
        <w:rPr>
          <w:b w:val="1"/>
          <w:highlight w:val="white"/>
          <w:rtl w:val="0"/>
        </w:rPr>
        <w:t xml:space="preserve">Per Tagesson</w:t>
      </w:r>
      <w:r w:rsidDel="00000000" w:rsidR="00000000" w:rsidRPr="00000000">
        <w:rPr>
          <w:highlight w:val="white"/>
          <w:rtl w:val="0"/>
        </w:rPr>
        <w:t xml:space="preserve"> (l</w:t>
      </w:r>
      <w:r w:rsidDel="00000000" w:rsidR="00000000" w:rsidRPr="00000000">
        <w:rPr>
          <w:rtl w:val="0"/>
        </w:rPr>
        <w:t xml:space="preserve">edamot, omval 2 år, sportchef), är, i enlighet med föreningens stadgar, ledamot i styrelsen som representant för tävlingsverksamheten då han också har ett uppdrag som sportchef. Har tidigare varit spelare i ÖIK. Till vardags arbetar han på en statlig myndighet.</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0F">
      <w:pPr>
        <w:rPr/>
      </w:pPr>
      <w:r w:rsidDel="00000000" w:rsidR="00000000" w:rsidRPr="00000000">
        <w:rPr>
          <w:b w:val="1"/>
          <w:rtl w:val="0"/>
        </w:rPr>
        <w:t xml:space="preserve">Carl-Johan Winblad</w:t>
      </w:r>
      <w:r w:rsidDel="00000000" w:rsidR="00000000" w:rsidRPr="00000000">
        <w:rPr>
          <w:rtl w:val="0"/>
        </w:rPr>
        <w:t xml:space="preserve"> (1:e suppleant, nyval 1 år, styrelsearbete och ungdom/junior) ledare i ÖIK och till vardags ICA handlare sen 2011. Förtroendevald politiker i Krokom och styrelseuppdrag för bl. a. ICA-handlarnas förbund. Stort hockeyintresse och hoppas kunna bidra till ÖIKs resa mot en etablerad välmående elitförening. Vill bidra både med erfarenhet och engagemang inom ett brett spektra av fokusområden utifrån ett affärsmannaskap och strategiskt fokus.</w:t>
      </w:r>
    </w:p>
    <w:p w:rsidR="00000000" w:rsidDel="00000000" w:rsidP="00000000" w:rsidRDefault="00000000" w:rsidRPr="00000000" w14:paraId="00000010">
      <w:pPr>
        <w:rPr/>
      </w:pPr>
      <w:r w:rsidDel="00000000" w:rsidR="00000000" w:rsidRPr="00000000">
        <w:rPr>
          <w:b w:val="1"/>
          <w:highlight w:val="white"/>
          <w:rtl w:val="0"/>
        </w:rPr>
        <w:t xml:space="preserve">Anders Waplan</w:t>
      </w:r>
      <w:r w:rsidDel="00000000" w:rsidR="00000000" w:rsidRPr="00000000">
        <w:rPr>
          <w:highlight w:val="white"/>
          <w:rtl w:val="0"/>
        </w:rPr>
        <w:t xml:space="preserve"> (</w:t>
      </w:r>
      <w:r w:rsidDel="00000000" w:rsidR="00000000" w:rsidRPr="00000000">
        <w:rPr>
          <w:rtl w:val="0"/>
        </w:rPr>
        <w:t xml:space="preserve">suppleant, omval 1 år, juniorverksamhet), har varit spelare i föreningen från hockeyskola till A-lag sam tränare för juniorlag. Till vardags är han affärsutvecklingschef på ett flygbolag. I styrelsen kommer Anders att stödja och främja verksamheten på juniorsidan.</w:t>
      </w:r>
    </w:p>
    <w:p w:rsidR="00000000" w:rsidDel="00000000" w:rsidP="00000000" w:rsidRDefault="00000000" w:rsidRPr="00000000" w14:paraId="00000011">
      <w:pPr>
        <w:rPr>
          <w:u w:val="single"/>
        </w:rPr>
      </w:pPr>
      <w:r w:rsidDel="00000000" w:rsidR="00000000" w:rsidRPr="00000000">
        <w:rPr>
          <w:u w:val="single"/>
          <w:rtl w:val="0"/>
        </w:rPr>
        <w:t xml:space="preserve">Utöver dessa personer finns 3 ledamöter som vid förra årsmötet valts på 2 år fram till årsmötet 2025:</w:t>
      </w:r>
    </w:p>
    <w:p w:rsidR="00000000" w:rsidDel="00000000" w:rsidP="00000000" w:rsidRDefault="00000000" w:rsidRPr="00000000" w14:paraId="00000012">
      <w:pPr>
        <w:rPr/>
      </w:pPr>
      <w:r w:rsidDel="00000000" w:rsidR="00000000" w:rsidRPr="00000000">
        <w:rPr>
          <w:b w:val="1"/>
          <w:rtl w:val="0"/>
        </w:rPr>
        <w:t xml:space="preserve">Andreas Hagvall</w:t>
      </w:r>
      <w:r w:rsidDel="00000000" w:rsidR="00000000" w:rsidRPr="00000000">
        <w:rPr>
          <w:rtl w:val="0"/>
        </w:rPr>
        <w:t xml:space="preserve"> (ledamot, ekonomi,), är civilekonom med erfarenhet av dataanalys och tillväxtbolag. I styrelsen arbetar han med ekonomi och organisationsfrågor med fokus på uppföljnings- och beslutsunderlag.</w:t>
      </w:r>
    </w:p>
    <w:p w:rsidR="00000000" w:rsidDel="00000000" w:rsidP="00000000" w:rsidRDefault="00000000" w:rsidRPr="00000000" w14:paraId="00000013">
      <w:pPr>
        <w:rPr/>
      </w:pPr>
      <w:r w:rsidDel="00000000" w:rsidR="00000000" w:rsidRPr="00000000">
        <w:rPr>
          <w:b w:val="1"/>
          <w:rtl w:val="0"/>
        </w:rPr>
        <w:t xml:space="preserve">Jessica Granqvist</w:t>
      </w:r>
      <w:r w:rsidDel="00000000" w:rsidR="00000000" w:rsidRPr="00000000">
        <w:rPr>
          <w:rtl w:val="0"/>
        </w:rPr>
        <w:t xml:space="preserve"> (ledamot, Barn &amp; Ungdom, organisationsutveckling), är diplomerad professionell coach (LHEP inom The Human Element) med erfarenhet som arbetsledare. I styrelsearbetet är hennes fokus att skapa förutsättningar för ett organiserat och strukturerat arbete baserat på gott samarbete samt barn &amp; ungdomsfrågor. </w:t>
      </w:r>
    </w:p>
    <w:p w:rsidR="00000000" w:rsidDel="00000000" w:rsidP="00000000" w:rsidRDefault="00000000" w:rsidRPr="00000000" w14:paraId="00000014">
      <w:pPr>
        <w:rPr/>
      </w:pPr>
      <w:r w:rsidDel="00000000" w:rsidR="00000000" w:rsidRPr="00000000">
        <w:rPr>
          <w:b w:val="1"/>
          <w:rtl w:val="0"/>
        </w:rPr>
        <w:t xml:space="preserve">Theresa Letterhag</w:t>
      </w:r>
      <w:r w:rsidDel="00000000" w:rsidR="00000000" w:rsidRPr="00000000">
        <w:rPr>
          <w:rtl w:val="0"/>
        </w:rPr>
        <w:t xml:space="preserve"> (ledamot, kommunikation och digital marknad), har en bakgrund inom projektledning och affärsutveckling i mediabranschen samt är utbildad webbutvecklare och har erfarenhet av digital marknadsföring på både strategisk och operativ nivå. Arbetar nu med processledning och kompetensutveckling. I styrelsen är hon primärt inriktad på kommunikation och marknadsföring i digitala kanaler.</w:t>
      </w:r>
    </w:p>
    <w:p w:rsidR="00000000" w:rsidDel="00000000" w:rsidP="00000000" w:rsidRDefault="00000000" w:rsidRPr="00000000" w14:paraId="00000015">
      <w:pPr>
        <w:rPr/>
      </w:pPr>
      <w:r w:rsidDel="00000000" w:rsidR="00000000" w:rsidRPr="00000000">
        <w:rPr>
          <w:rtl w:val="0"/>
        </w:rPr>
        <w:t xml:space="preserve">Vid frågor till valberedningen kontakta Maria Lexhagen (0706025880), Mats Hermansson (0722216615), Helena Bergman (0730307399)</w:t>
      </w:r>
    </w:p>
    <w:p w:rsidR="00000000" w:rsidDel="00000000" w:rsidP="00000000" w:rsidRDefault="00000000" w:rsidRPr="00000000" w14:paraId="00000016">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418" w:top="1418" w:left="1985" w:right="2552" w:header="851"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20" w:before="2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20" w:before="2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20" w:before="2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2268"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2268"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2268"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Palatino Linotype" w:cs="Palatino Linotype" w:eastAsia="Palatino Linotype" w:hAnsi="Palatino Linotype"/>
        <w:sz w:val="22"/>
        <w:szCs w:val="22"/>
        <w:lang w:val="sv-SE"/>
      </w:rPr>
    </w:rPrDefault>
    <w:pPrDefault>
      <w:pPr>
        <w:spacing w:after="220" w:line="288"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00" w:before="160" w:lineRule="auto"/>
    </w:pPr>
    <w:rPr>
      <w:rFonts w:ascii="Arial" w:cs="Arial" w:eastAsia="Arial" w:hAnsi="Arial"/>
      <w:b w:val="1"/>
      <w:sz w:val="38"/>
      <w:szCs w:val="38"/>
    </w:rPr>
  </w:style>
  <w:style w:type="paragraph" w:styleId="Heading2">
    <w:name w:val="heading 2"/>
    <w:basedOn w:val="Normal"/>
    <w:next w:val="Normal"/>
    <w:pPr>
      <w:keepNext w:val="1"/>
      <w:keepLines w:val="1"/>
      <w:spacing w:after="60" w:before="160" w:lineRule="auto"/>
    </w:pPr>
    <w:rPr>
      <w:rFonts w:ascii="Arial" w:cs="Arial" w:eastAsia="Arial" w:hAnsi="Arial"/>
      <w:sz w:val="34"/>
      <w:szCs w:val="34"/>
    </w:rPr>
  </w:style>
  <w:style w:type="paragraph" w:styleId="Heading3">
    <w:name w:val="heading 3"/>
    <w:basedOn w:val="Normal"/>
    <w:next w:val="Normal"/>
    <w:pPr>
      <w:keepNext w:val="1"/>
      <w:keepLines w:val="1"/>
      <w:spacing w:after="60" w:before="160" w:lineRule="auto"/>
    </w:pPr>
    <w:rPr>
      <w:rFonts w:ascii="Arial" w:cs="Arial" w:eastAsia="Arial" w:hAnsi="Arial"/>
      <w:b w:val="1"/>
      <w:sz w:val="28"/>
      <w:szCs w:val="28"/>
    </w:rPr>
  </w:style>
  <w:style w:type="paragraph" w:styleId="Heading4">
    <w:name w:val="heading 4"/>
    <w:basedOn w:val="Normal"/>
    <w:next w:val="Normal"/>
    <w:pPr>
      <w:keepNext w:val="1"/>
      <w:keepLines w:val="1"/>
      <w:spacing w:after="60" w:before="160" w:lineRule="auto"/>
    </w:pPr>
    <w:rPr>
      <w:rFonts w:ascii="Arial" w:cs="Arial" w:eastAsia="Arial" w:hAnsi="Arial"/>
      <w:sz w:val="24"/>
      <w:szCs w:val="24"/>
    </w:rPr>
  </w:style>
  <w:style w:type="paragraph" w:styleId="Heading5">
    <w:name w:val="heading 5"/>
    <w:basedOn w:val="Normal"/>
    <w:next w:val="Normal"/>
    <w:pPr>
      <w:keepNext w:val="1"/>
      <w:keepLines w:val="1"/>
      <w:spacing w:after="60" w:before="160" w:lineRule="auto"/>
    </w:pPr>
    <w:rPr>
      <w:rFonts w:ascii="Arial" w:cs="Arial" w:eastAsia="Arial" w:hAnsi="Arial"/>
      <w:b w:val="1"/>
      <w:sz w:val="20"/>
      <w:szCs w:val="2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before="1260" w:lineRule="auto"/>
      <w:ind w:left="-284"/>
    </w:pPr>
    <w:rPr>
      <w:rFonts w:ascii="Arial" w:cs="Arial" w:eastAsia="Arial" w:hAnsi="Arial"/>
      <w:b w:val="1"/>
      <w:sz w:val="36"/>
      <w:szCs w:val="36"/>
    </w:rPr>
  </w:style>
  <w:style w:type="paragraph" w:styleId="Normal" w:default="1">
    <w:name w:val="Normal"/>
    <w:qFormat w:val="1"/>
    <w:rsid w:val="00B16A65"/>
    <w:rPr>
      <w:rFonts w:eastAsiaTheme="minorEastAsia"/>
      <w:lang w:eastAsia="zh-TW"/>
    </w:rPr>
  </w:style>
  <w:style w:type="paragraph" w:styleId="Rubrik1">
    <w:name w:val="heading 1"/>
    <w:basedOn w:val="Normal"/>
    <w:next w:val="Normal"/>
    <w:link w:val="Rubrik1Char"/>
    <w:uiPriority w:val="9"/>
    <w:qFormat w:val="1"/>
    <w:rsid w:val="00B16A65"/>
    <w:pPr>
      <w:keepNext w:val="1"/>
      <w:keepLines w:val="1"/>
      <w:spacing w:after="100" w:before="160" w:line="380" w:lineRule="atLeast"/>
      <w:outlineLvl w:val="0"/>
    </w:pPr>
    <w:rPr>
      <w:rFonts w:asciiTheme="majorHAnsi" w:cstheme="majorBidi" w:eastAsiaTheme="majorEastAsia" w:hAnsiTheme="majorHAnsi"/>
      <w:b w:val="1"/>
      <w:sz w:val="38"/>
      <w:szCs w:val="32"/>
    </w:rPr>
  </w:style>
  <w:style w:type="paragraph" w:styleId="Rubrik2">
    <w:name w:val="heading 2"/>
    <w:basedOn w:val="Normal"/>
    <w:next w:val="Normal"/>
    <w:link w:val="Rubrik2Char"/>
    <w:uiPriority w:val="9"/>
    <w:qFormat w:val="1"/>
    <w:rsid w:val="00B16A65"/>
    <w:pPr>
      <w:keepNext w:val="1"/>
      <w:keepLines w:val="1"/>
      <w:spacing w:after="60" w:before="160" w:line="340" w:lineRule="atLeast"/>
      <w:outlineLvl w:val="1"/>
    </w:pPr>
    <w:rPr>
      <w:rFonts w:asciiTheme="majorHAnsi" w:cstheme="majorBidi" w:eastAsiaTheme="majorEastAsia" w:hAnsiTheme="majorHAnsi"/>
      <w:sz w:val="34"/>
      <w:szCs w:val="26"/>
    </w:rPr>
  </w:style>
  <w:style w:type="paragraph" w:styleId="Rubrik3">
    <w:name w:val="heading 3"/>
    <w:basedOn w:val="Normal"/>
    <w:next w:val="Normal"/>
    <w:link w:val="Rubrik3Char"/>
    <w:uiPriority w:val="9"/>
    <w:qFormat w:val="1"/>
    <w:rsid w:val="00B16A65"/>
    <w:pPr>
      <w:keepNext w:val="1"/>
      <w:keepLines w:val="1"/>
      <w:spacing w:after="60" w:before="160" w:line="300" w:lineRule="atLeast"/>
      <w:outlineLvl w:val="2"/>
    </w:pPr>
    <w:rPr>
      <w:rFonts w:asciiTheme="majorHAnsi" w:cstheme="majorBidi" w:eastAsiaTheme="majorEastAsia" w:hAnsiTheme="majorHAnsi"/>
      <w:b w:val="1"/>
      <w:sz w:val="28"/>
      <w:szCs w:val="24"/>
    </w:rPr>
  </w:style>
  <w:style w:type="paragraph" w:styleId="Rubrik4">
    <w:name w:val="heading 4"/>
    <w:basedOn w:val="Normal"/>
    <w:next w:val="Normal"/>
    <w:link w:val="Rubrik4Char"/>
    <w:uiPriority w:val="9"/>
    <w:qFormat w:val="1"/>
    <w:rsid w:val="00B16A65"/>
    <w:pPr>
      <w:keepNext w:val="1"/>
      <w:keepLines w:val="1"/>
      <w:spacing w:after="60" w:before="160" w:line="260" w:lineRule="atLeast"/>
      <w:outlineLvl w:val="3"/>
    </w:pPr>
    <w:rPr>
      <w:rFonts w:asciiTheme="majorHAnsi" w:cstheme="majorBidi" w:eastAsiaTheme="majorEastAsia" w:hAnsiTheme="majorHAnsi"/>
      <w:iCs w:val="1"/>
      <w:sz w:val="24"/>
    </w:rPr>
  </w:style>
  <w:style w:type="paragraph" w:styleId="Rubrik5">
    <w:name w:val="heading 5"/>
    <w:basedOn w:val="Normal"/>
    <w:next w:val="Normal"/>
    <w:link w:val="Rubrik5Char"/>
    <w:uiPriority w:val="9"/>
    <w:qFormat w:val="1"/>
    <w:rsid w:val="00B16A65"/>
    <w:pPr>
      <w:keepNext w:val="1"/>
      <w:keepLines w:val="1"/>
      <w:spacing w:after="60" w:before="160" w:line="220" w:lineRule="atLeast"/>
      <w:outlineLvl w:val="4"/>
    </w:pPr>
    <w:rPr>
      <w:rFonts w:asciiTheme="majorHAnsi" w:cstheme="majorBidi" w:eastAsiaTheme="majorEastAsia" w:hAnsiTheme="majorHAnsi"/>
      <w:b w:val="1"/>
      <w:sz w:val="20"/>
    </w:rPr>
  </w:style>
  <w:style w:type="character" w:styleId="Standardstycketeckensnitt" w:default="1">
    <w:name w:val="Default Paragraph Font"/>
    <w:uiPriority w:val="1"/>
    <w:semiHidden w:val="1"/>
    <w:unhideWhenUsed w:val="1"/>
  </w:style>
  <w:style w:type="table" w:styleId="Normal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a" w:default="1">
    <w:name w:val="No List"/>
    <w:uiPriority w:val="99"/>
    <w:semiHidden w:val="1"/>
    <w:unhideWhenUsed w:val="1"/>
  </w:style>
  <w:style w:type="paragraph" w:styleId="Sidhuvud">
    <w:name w:val="header"/>
    <w:basedOn w:val="Normal"/>
    <w:link w:val="SidhuvudChar"/>
    <w:uiPriority w:val="99"/>
    <w:unhideWhenUsed w:val="1"/>
    <w:rsid w:val="00B16A65"/>
    <w:pPr>
      <w:spacing w:after="60" w:line="240" w:lineRule="auto"/>
      <w:ind w:right="2268"/>
    </w:pPr>
    <w:rPr>
      <w:rFonts w:ascii="Arial" w:hAnsi="Arial"/>
    </w:rPr>
  </w:style>
  <w:style w:type="character" w:styleId="SidhuvudChar" w:customStyle="1">
    <w:name w:val="Sidhuvud Char"/>
    <w:basedOn w:val="Standardstycketeckensnitt"/>
    <w:link w:val="Sidhuvud"/>
    <w:uiPriority w:val="99"/>
    <w:rsid w:val="00B16A65"/>
    <w:rPr>
      <w:rFonts w:ascii="Arial" w:hAnsi="Arial" w:eastAsiaTheme="minorEastAsia"/>
      <w:lang w:eastAsia="zh-TW"/>
    </w:rPr>
  </w:style>
  <w:style w:type="paragraph" w:styleId="Sidfot">
    <w:name w:val="footer"/>
    <w:basedOn w:val="Normal"/>
    <w:link w:val="SidfotChar"/>
    <w:uiPriority w:val="99"/>
    <w:unhideWhenUsed w:val="1"/>
    <w:rsid w:val="00B16A65"/>
    <w:pPr>
      <w:tabs>
        <w:tab w:val="center" w:pos="4536"/>
        <w:tab w:val="right" w:pos="9072"/>
      </w:tabs>
      <w:spacing w:after="20" w:before="20" w:line="240" w:lineRule="auto"/>
    </w:pPr>
    <w:rPr>
      <w:rFonts w:asciiTheme="majorHAnsi" w:hAnsiTheme="majorHAnsi"/>
      <w:sz w:val="18"/>
    </w:rPr>
  </w:style>
  <w:style w:type="character" w:styleId="SidfotChar" w:customStyle="1">
    <w:name w:val="Sidfot Char"/>
    <w:basedOn w:val="Standardstycketeckensnitt"/>
    <w:link w:val="Sidfot"/>
    <w:uiPriority w:val="99"/>
    <w:rsid w:val="00B16A65"/>
    <w:rPr>
      <w:rFonts w:asciiTheme="majorHAnsi" w:eastAsiaTheme="minorEastAsia" w:hAnsiTheme="majorHAnsi"/>
      <w:sz w:val="18"/>
      <w:lang w:eastAsia="zh-TW"/>
    </w:rPr>
  </w:style>
  <w:style w:type="table" w:styleId="Tabellrutnt">
    <w:name w:val="Table Grid"/>
    <w:basedOn w:val="Normaltabell"/>
    <w:uiPriority w:val="39"/>
    <w:rsid w:val="00B16A65"/>
    <w:pPr>
      <w:spacing w:line="240" w:lineRule="auto"/>
    </w:pPr>
    <w:rPr>
      <w:rFonts w:eastAsiaTheme="minorEastAsia"/>
      <w:lang w:eastAsia="zh-TW"/>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Mottagare" w:customStyle="1">
    <w:name w:val="Mottagare"/>
    <w:basedOn w:val="Normal"/>
    <w:uiPriority w:val="19"/>
    <w:qFormat w:val="1"/>
    <w:rsid w:val="00B16A65"/>
    <w:pPr>
      <w:spacing w:after="60"/>
    </w:pPr>
    <w:rPr>
      <w:rFonts w:ascii="Arial" w:hAnsi="Arial"/>
      <w:sz w:val="18"/>
    </w:rPr>
  </w:style>
  <w:style w:type="character" w:styleId="Platshllartext">
    <w:name w:val="Placeholder Text"/>
    <w:basedOn w:val="Standardstycketeckensnitt"/>
    <w:uiPriority w:val="99"/>
    <w:semiHidden w:val="1"/>
    <w:rsid w:val="00B16A65"/>
    <w:rPr>
      <w:color w:val="808080"/>
    </w:rPr>
  </w:style>
  <w:style w:type="paragraph" w:styleId="Epost" w:customStyle="1">
    <w:name w:val="Epost"/>
    <w:basedOn w:val="Mottagare"/>
    <w:semiHidden w:val="1"/>
    <w:rsid w:val="00B16A65"/>
    <w:rPr>
      <w:i w:val="1"/>
    </w:rPr>
  </w:style>
  <w:style w:type="paragraph" w:styleId="SidfotEpost" w:customStyle="1">
    <w:name w:val="SidfotEpost"/>
    <w:basedOn w:val="Sidfot"/>
    <w:semiHidden w:val="1"/>
    <w:rsid w:val="00B16A65"/>
    <w:rPr>
      <w:i w:val="1"/>
    </w:rPr>
  </w:style>
  <w:style w:type="character" w:styleId="Hyperlnk">
    <w:name w:val="Hyperlink"/>
    <w:basedOn w:val="Standardstycketeckensnitt"/>
    <w:uiPriority w:val="99"/>
    <w:rsid w:val="00B16A65"/>
    <w:rPr>
      <w:color w:val="0563c1" w:themeColor="hyperlink"/>
      <w:u w:val="single"/>
    </w:rPr>
  </w:style>
  <w:style w:type="paragraph" w:styleId="Hlsningsfras" w:customStyle="1">
    <w:name w:val="Hälsningsfras"/>
    <w:basedOn w:val="Normal"/>
    <w:uiPriority w:val="19"/>
    <w:qFormat w:val="1"/>
    <w:rsid w:val="00B16A65"/>
  </w:style>
  <w:style w:type="character" w:styleId="Sidnummer">
    <w:name w:val="page number"/>
    <w:basedOn w:val="Standardstycketeckensnitt"/>
    <w:uiPriority w:val="99"/>
    <w:unhideWhenUsed w:val="1"/>
    <w:rsid w:val="00B16A65"/>
    <w:rPr>
      <w:rFonts w:asciiTheme="majorHAnsi" w:hAnsiTheme="majorHAnsi"/>
      <w:sz w:val="18"/>
    </w:rPr>
  </w:style>
  <w:style w:type="paragraph" w:styleId="Ballongtext">
    <w:name w:val="Balloon Text"/>
    <w:basedOn w:val="Normal"/>
    <w:link w:val="BallongtextChar"/>
    <w:uiPriority w:val="99"/>
    <w:semiHidden w:val="1"/>
    <w:unhideWhenUsed w:val="1"/>
    <w:rsid w:val="00B16A65"/>
    <w:pPr>
      <w:spacing w:line="240" w:lineRule="auto"/>
    </w:pPr>
    <w:rPr>
      <w:rFonts w:ascii="Segoe UI" w:cs="Segoe UI" w:hAnsi="Segoe UI"/>
      <w:sz w:val="18"/>
      <w:szCs w:val="18"/>
    </w:rPr>
  </w:style>
  <w:style w:type="character" w:styleId="BallongtextChar" w:customStyle="1">
    <w:name w:val="Ballongtext Char"/>
    <w:basedOn w:val="Standardstycketeckensnitt"/>
    <w:link w:val="Ballongtext"/>
    <w:uiPriority w:val="99"/>
    <w:semiHidden w:val="1"/>
    <w:rsid w:val="00B16A65"/>
    <w:rPr>
      <w:rFonts w:ascii="Segoe UI" w:cs="Segoe UI" w:hAnsi="Segoe UI" w:eastAsiaTheme="minorEastAsia"/>
      <w:sz w:val="18"/>
      <w:szCs w:val="18"/>
      <w:lang w:eastAsia="zh-TW"/>
    </w:rPr>
  </w:style>
  <w:style w:type="character" w:styleId="Rubrik1Char" w:customStyle="1">
    <w:name w:val="Rubrik 1 Char"/>
    <w:basedOn w:val="Standardstycketeckensnitt"/>
    <w:link w:val="Rubrik1"/>
    <w:uiPriority w:val="9"/>
    <w:rsid w:val="00B16A65"/>
    <w:rPr>
      <w:rFonts w:asciiTheme="majorHAnsi" w:cstheme="majorBidi" w:eastAsiaTheme="majorEastAsia" w:hAnsiTheme="majorHAnsi"/>
      <w:b w:val="1"/>
      <w:sz w:val="38"/>
      <w:szCs w:val="32"/>
      <w:lang w:eastAsia="zh-TW"/>
    </w:rPr>
  </w:style>
  <w:style w:type="character" w:styleId="Rubrik2Char" w:customStyle="1">
    <w:name w:val="Rubrik 2 Char"/>
    <w:basedOn w:val="Standardstycketeckensnitt"/>
    <w:link w:val="Rubrik2"/>
    <w:uiPriority w:val="9"/>
    <w:rsid w:val="00B16A65"/>
    <w:rPr>
      <w:rFonts w:asciiTheme="majorHAnsi" w:cstheme="majorBidi" w:eastAsiaTheme="majorEastAsia" w:hAnsiTheme="majorHAnsi"/>
      <w:sz w:val="34"/>
      <w:szCs w:val="26"/>
      <w:lang w:eastAsia="zh-TW"/>
    </w:rPr>
  </w:style>
  <w:style w:type="character" w:styleId="Rubrik3Char" w:customStyle="1">
    <w:name w:val="Rubrik 3 Char"/>
    <w:basedOn w:val="Standardstycketeckensnitt"/>
    <w:link w:val="Rubrik3"/>
    <w:uiPriority w:val="9"/>
    <w:rsid w:val="00B16A65"/>
    <w:rPr>
      <w:rFonts w:asciiTheme="majorHAnsi" w:cstheme="majorBidi" w:eastAsiaTheme="majorEastAsia" w:hAnsiTheme="majorHAnsi"/>
      <w:b w:val="1"/>
      <w:sz w:val="28"/>
      <w:szCs w:val="24"/>
      <w:lang w:eastAsia="zh-TW"/>
    </w:rPr>
  </w:style>
  <w:style w:type="character" w:styleId="Rubrik4Char" w:customStyle="1">
    <w:name w:val="Rubrik 4 Char"/>
    <w:basedOn w:val="Standardstycketeckensnitt"/>
    <w:link w:val="Rubrik4"/>
    <w:uiPriority w:val="9"/>
    <w:rsid w:val="00B16A65"/>
    <w:rPr>
      <w:rFonts w:asciiTheme="majorHAnsi" w:cstheme="majorBidi" w:eastAsiaTheme="majorEastAsia" w:hAnsiTheme="majorHAnsi"/>
      <w:iCs w:val="1"/>
      <w:sz w:val="24"/>
      <w:lang w:eastAsia="zh-TW"/>
    </w:rPr>
  </w:style>
  <w:style w:type="character" w:styleId="Rubrik5Char" w:customStyle="1">
    <w:name w:val="Rubrik 5 Char"/>
    <w:basedOn w:val="Standardstycketeckensnitt"/>
    <w:link w:val="Rubrik5"/>
    <w:uiPriority w:val="9"/>
    <w:rsid w:val="00B16A65"/>
    <w:rPr>
      <w:rFonts w:asciiTheme="majorHAnsi" w:cstheme="majorBidi" w:eastAsiaTheme="majorEastAsia" w:hAnsiTheme="majorHAnsi"/>
      <w:b w:val="1"/>
      <w:sz w:val="20"/>
      <w:lang w:eastAsia="zh-TW"/>
    </w:rPr>
  </w:style>
  <w:style w:type="numbering" w:styleId="Listformatpunktlista" w:customStyle="1">
    <w:name w:val="Listformat punktlista"/>
    <w:uiPriority w:val="99"/>
    <w:rsid w:val="00B16A65"/>
    <w:pPr>
      <w:numPr>
        <w:numId w:val="3"/>
      </w:numPr>
    </w:pPr>
  </w:style>
  <w:style w:type="numbering" w:styleId="Listformatnumreradlista" w:customStyle="1">
    <w:name w:val="Listformat numrerad lista"/>
    <w:uiPriority w:val="99"/>
    <w:rsid w:val="00B16A65"/>
    <w:pPr>
      <w:numPr>
        <w:numId w:val="1"/>
      </w:numPr>
    </w:pPr>
  </w:style>
  <w:style w:type="paragraph" w:styleId="Punktlista">
    <w:name w:val="List Bullet"/>
    <w:basedOn w:val="Normal"/>
    <w:uiPriority w:val="4"/>
    <w:qFormat w:val="1"/>
    <w:rsid w:val="00B16A65"/>
    <w:pPr>
      <w:numPr>
        <w:numId w:val="10"/>
      </w:numPr>
      <w:spacing w:after="120" w:before="120"/>
    </w:pPr>
  </w:style>
  <w:style w:type="paragraph" w:styleId="Punktlista2">
    <w:name w:val="List Bullet 2"/>
    <w:basedOn w:val="Normal"/>
    <w:uiPriority w:val="99"/>
    <w:rsid w:val="00B16A65"/>
    <w:pPr>
      <w:numPr>
        <w:ilvl w:val="1"/>
        <w:numId w:val="10"/>
      </w:numPr>
      <w:spacing w:after="120" w:before="120"/>
    </w:pPr>
  </w:style>
  <w:style w:type="paragraph" w:styleId="Fotnotstext">
    <w:name w:val="footnote text"/>
    <w:basedOn w:val="Normal"/>
    <w:link w:val="FotnotstextChar"/>
    <w:uiPriority w:val="99"/>
    <w:unhideWhenUsed w:val="1"/>
    <w:rsid w:val="00B16A65"/>
    <w:pPr>
      <w:tabs>
        <w:tab w:val="left" w:pos="142"/>
      </w:tabs>
      <w:spacing w:after="20" w:before="20" w:line="240" w:lineRule="auto"/>
    </w:pPr>
    <w:rPr>
      <w:sz w:val="18"/>
      <w:szCs w:val="20"/>
    </w:rPr>
  </w:style>
  <w:style w:type="paragraph" w:styleId="Numreradlista">
    <w:name w:val="List Number"/>
    <w:basedOn w:val="Normal"/>
    <w:uiPriority w:val="4"/>
    <w:qFormat w:val="1"/>
    <w:rsid w:val="00B16A65"/>
    <w:pPr>
      <w:numPr>
        <w:numId w:val="5"/>
      </w:numPr>
      <w:spacing w:after="120" w:before="120"/>
      <w:contextualSpacing w:val="1"/>
    </w:pPr>
  </w:style>
  <w:style w:type="character" w:styleId="FotnotstextChar" w:customStyle="1">
    <w:name w:val="Fotnotstext Char"/>
    <w:basedOn w:val="Standardstycketeckensnitt"/>
    <w:link w:val="Fotnotstext"/>
    <w:uiPriority w:val="99"/>
    <w:rsid w:val="00B16A65"/>
    <w:rPr>
      <w:rFonts w:eastAsiaTheme="minorEastAsia"/>
      <w:sz w:val="18"/>
      <w:szCs w:val="20"/>
      <w:lang w:eastAsia="zh-TW"/>
    </w:rPr>
  </w:style>
  <w:style w:type="character" w:styleId="Fotnotsreferens">
    <w:name w:val="footnote reference"/>
    <w:basedOn w:val="Standardstycketeckensnitt"/>
    <w:uiPriority w:val="99"/>
    <w:semiHidden w:val="1"/>
    <w:unhideWhenUsed w:val="1"/>
    <w:rsid w:val="00B16A65"/>
    <w:rPr>
      <w:vertAlign w:val="superscript"/>
    </w:rPr>
  </w:style>
  <w:style w:type="paragraph" w:styleId="Tabelltext" w:customStyle="1">
    <w:name w:val="Tabelltext"/>
    <w:basedOn w:val="Normal"/>
    <w:uiPriority w:val="14"/>
    <w:rsid w:val="00B16A65"/>
    <w:rPr>
      <w:rFonts w:ascii="Arial" w:hAnsi="Arial"/>
      <w:sz w:val="18"/>
    </w:rPr>
  </w:style>
  <w:style w:type="paragraph" w:styleId="Tabelltextfet" w:customStyle="1">
    <w:name w:val="Tabelltext fet"/>
    <w:basedOn w:val="Tabelltext"/>
    <w:uiPriority w:val="14"/>
    <w:rsid w:val="00B16A65"/>
    <w:rPr>
      <w:b w:val="1"/>
    </w:rPr>
  </w:style>
  <w:style w:type="paragraph" w:styleId="Tabellrubrik" w:customStyle="1">
    <w:name w:val="Tabellrubrik"/>
    <w:basedOn w:val="Infotext"/>
    <w:next w:val="Normal"/>
    <w:uiPriority w:val="14"/>
    <w:rsid w:val="00B16A65"/>
    <w:pPr>
      <w:spacing w:line="240" w:lineRule="auto"/>
    </w:pPr>
    <w:rPr>
      <w:b w:val="1"/>
      <w:sz w:val="22"/>
    </w:rPr>
  </w:style>
  <w:style w:type="paragraph" w:styleId="Beskrivning">
    <w:name w:val="caption"/>
    <w:basedOn w:val="Normal"/>
    <w:next w:val="Normal"/>
    <w:uiPriority w:val="35"/>
    <w:unhideWhenUsed w:val="1"/>
    <w:qFormat w:val="1"/>
    <w:rsid w:val="00B16A65"/>
    <w:rPr>
      <w:rFonts w:ascii="Arial" w:hAnsi="Arial"/>
      <w:iCs w:val="1"/>
      <w:sz w:val="18"/>
      <w:szCs w:val="18"/>
    </w:rPr>
  </w:style>
  <w:style w:type="paragraph" w:styleId="Klla" w:customStyle="1">
    <w:name w:val="Källa"/>
    <w:basedOn w:val="Normal"/>
    <w:next w:val="Normal"/>
    <w:uiPriority w:val="19"/>
    <w:qFormat w:val="1"/>
    <w:rsid w:val="00B16A65"/>
    <w:pPr>
      <w:spacing w:before="120"/>
    </w:pPr>
    <w:rPr>
      <w:rFonts w:ascii="Arial" w:hAnsi="Arial"/>
      <w:sz w:val="18"/>
    </w:rPr>
  </w:style>
  <w:style w:type="paragraph" w:styleId="Bildtext" w:customStyle="1">
    <w:name w:val="Bildtext"/>
    <w:basedOn w:val="Normal"/>
    <w:next w:val="Normal"/>
    <w:uiPriority w:val="19"/>
    <w:qFormat w:val="1"/>
    <w:rsid w:val="00B16A65"/>
    <w:pPr>
      <w:spacing w:line="220" w:lineRule="atLeast"/>
    </w:pPr>
    <w:rPr>
      <w:rFonts w:ascii="Arial" w:hAnsi="Arial"/>
      <w:sz w:val="18"/>
    </w:rPr>
  </w:style>
  <w:style w:type="numbering" w:styleId="Listformatnumreraderubriker" w:customStyle="1">
    <w:name w:val="Listformat numrerade rubriker"/>
    <w:uiPriority w:val="99"/>
    <w:rsid w:val="00B16A65"/>
    <w:pPr>
      <w:numPr>
        <w:numId w:val="2"/>
      </w:numPr>
    </w:pPr>
  </w:style>
  <w:style w:type="paragraph" w:styleId="Rubrik1numrerad" w:customStyle="1">
    <w:name w:val="Rubrik 1 numrerad"/>
    <w:basedOn w:val="Rubrik1"/>
    <w:next w:val="Normal"/>
    <w:uiPriority w:val="10"/>
    <w:qFormat w:val="1"/>
    <w:rsid w:val="00B16A65"/>
    <w:pPr>
      <w:numPr>
        <w:numId w:val="11"/>
      </w:numPr>
    </w:pPr>
  </w:style>
  <w:style w:type="paragraph" w:styleId="Rubrik2numrerad" w:customStyle="1">
    <w:name w:val="Rubrik 2 numrerad"/>
    <w:basedOn w:val="Rubrik2"/>
    <w:next w:val="Normal"/>
    <w:uiPriority w:val="10"/>
    <w:qFormat w:val="1"/>
    <w:rsid w:val="00B16A65"/>
    <w:pPr>
      <w:numPr>
        <w:ilvl w:val="1"/>
        <w:numId w:val="11"/>
      </w:numPr>
    </w:pPr>
  </w:style>
  <w:style w:type="paragraph" w:styleId="Rubrik3numrerad" w:customStyle="1">
    <w:name w:val="Rubrik 3 numrerad"/>
    <w:basedOn w:val="Rubrik3"/>
    <w:next w:val="Normal"/>
    <w:uiPriority w:val="10"/>
    <w:qFormat w:val="1"/>
    <w:rsid w:val="00B16A65"/>
    <w:pPr>
      <w:numPr>
        <w:ilvl w:val="2"/>
        <w:numId w:val="11"/>
      </w:numPr>
    </w:pPr>
  </w:style>
  <w:style w:type="paragraph" w:styleId="Rubrik4numrerad" w:customStyle="1">
    <w:name w:val="Rubrik 4 numrerad"/>
    <w:basedOn w:val="Rubrik4"/>
    <w:next w:val="Normal"/>
    <w:uiPriority w:val="10"/>
    <w:qFormat w:val="1"/>
    <w:rsid w:val="00B16A65"/>
    <w:pPr>
      <w:numPr>
        <w:ilvl w:val="3"/>
        <w:numId w:val="11"/>
      </w:numPr>
    </w:pPr>
  </w:style>
  <w:style w:type="paragraph" w:styleId="Rubrik5numrerad" w:customStyle="1">
    <w:name w:val="Rubrik 5 numrerad"/>
    <w:basedOn w:val="Rubrik5"/>
    <w:next w:val="Normal"/>
    <w:uiPriority w:val="10"/>
    <w:qFormat w:val="1"/>
    <w:rsid w:val="00B16A65"/>
    <w:pPr>
      <w:numPr>
        <w:ilvl w:val="4"/>
        <w:numId w:val="11"/>
      </w:numPr>
    </w:pPr>
  </w:style>
  <w:style w:type="paragraph" w:styleId="Normalefterlistaellertabell" w:customStyle="1">
    <w:name w:val="Normal efter lista eller tabell"/>
    <w:basedOn w:val="Normal"/>
    <w:next w:val="Normal"/>
    <w:qFormat w:val="1"/>
    <w:rsid w:val="00B16A65"/>
    <w:pPr>
      <w:spacing w:before="220"/>
    </w:pPr>
  </w:style>
  <w:style w:type="paragraph" w:styleId="Citat">
    <w:name w:val="Quote"/>
    <w:basedOn w:val="Normal"/>
    <w:next w:val="Normal"/>
    <w:link w:val="CitatChar"/>
    <w:uiPriority w:val="19"/>
    <w:qFormat w:val="1"/>
    <w:rsid w:val="00B16A65"/>
    <w:pPr>
      <w:spacing w:before="220" w:line="216" w:lineRule="auto"/>
      <w:ind w:left="862" w:right="862"/>
    </w:pPr>
    <w:rPr>
      <w:iCs w:val="1"/>
      <w:color w:val="404040" w:themeColor="text1" w:themeTint="0000BF"/>
    </w:rPr>
  </w:style>
  <w:style w:type="character" w:styleId="CitatChar" w:customStyle="1">
    <w:name w:val="Citat Char"/>
    <w:basedOn w:val="Standardstycketeckensnitt"/>
    <w:link w:val="Citat"/>
    <w:uiPriority w:val="19"/>
    <w:rsid w:val="00B16A65"/>
    <w:rPr>
      <w:rFonts w:eastAsiaTheme="minorEastAsia"/>
      <w:iCs w:val="1"/>
      <w:color w:val="404040" w:themeColor="text1" w:themeTint="0000BF"/>
      <w:lang w:eastAsia="zh-TW"/>
    </w:rPr>
  </w:style>
  <w:style w:type="paragraph" w:styleId="Dokumenttyp" w:customStyle="1">
    <w:name w:val="Dokumenttyp"/>
    <w:basedOn w:val="Normal"/>
    <w:next w:val="Normal"/>
    <w:uiPriority w:val="20"/>
    <w:qFormat w:val="1"/>
    <w:rsid w:val="00B16A65"/>
    <w:pPr>
      <w:spacing w:after="120" w:line="240" w:lineRule="auto"/>
      <w:ind w:right="1418"/>
    </w:pPr>
    <w:rPr>
      <w:rFonts w:asciiTheme="majorHAnsi" w:hAnsiTheme="majorHAnsi"/>
      <w:sz w:val="18"/>
    </w:rPr>
  </w:style>
  <w:style w:type="paragraph" w:styleId="Infotext" w:customStyle="1">
    <w:name w:val="Infotext"/>
    <w:basedOn w:val="Normal"/>
    <w:uiPriority w:val="19"/>
    <w:qFormat w:val="1"/>
    <w:rsid w:val="00B16A65"/>
    <w:pPr>
      <w:spacing w:line="280" w:lineRule="atLeast"/>
    </w:pPr>
    <w:rPr>
      <w:rFonts w:ascii="Arial" w:hAnsi="Arial"/>
      <w:sz w:val="18"/>
    </w:rPr>
  </w:style>
  <w:style w:type="paragraph" w:styleId="Ingetavstnd">
    <w:name w:val="No Spacing"/>
    <w:uiPriority w:val="2"/>
    <w:rsid w:val="00B16A65"/>
    <w:pPr>
      <w:spacing w:line="240" w:lineRule="auto"/>
    </w:pPr>
    <w:rPr>
      <w:rFonts w:eastAsiaTheme="minorEastAsia"/>
      <w:lang w:eastAsia="zh-TW"/>
    </w:rPr>
  </w:style>
  <w:style w:type="paragraph" w:styleId="Innehll1">
    <w:name w:val="toc 1"/>
    <w:basedOn w:val="Normal"/>
    <w:next w:val="Normal"/>
    <w:autoRedefine w:val="1"/>
    <w:uiPriority w:val="39"/>
    <w:unhideWhenUsed w:val="1"/>
    <w:rsid w:val="00B16A65"/>
    <w:pPr>
      <w:tabs>
        <w:tab w:val="right" w:leader="dot" w:pos="7938"/>
      </w:tabs>
      <w:spacing w:after="60" w:before="180" w:line="180" w:lineRule="atLeast"/>
    </w:pPr>
    <w:rPr>
      <w:rFonts w:ascii="Arial" w:hAnsi="Arial"/>
      <w:b w:val="1"/>
      <w:sz w:val="19"/>
    </w:rPr>
  </w:style>
  <w:style w:type="paragraph" w:styleId="Innehll2">
    <w:name w:val="toc 2"/>
    <w:basedOn w:val="Normal"/>
    <w:next w:val="Normal"/>
    <w:autoRedefine w:val="1"/>
    <w:uiPriority w:val="39"/>
    <w:unhideWhenUsed w:val="1"/>
    <w:rsid w:val="00B16A65"/>
    <w:pPr>
      <w:tabs>
        <w:tab w:val="right" w:leader="dot" w:pos="7938"/>
      </w:tabs>
      <w:spacing w:after="60" w:before="120" w:line="180" w:lineRule="atLeast"/>
    </w:pPr>
    <w:rPr>
      <w:rFonts w:asciiTheme="majorHAnsi" w:hAnsiTheme="majorHAnsi"/>
      <w:sz w:val="19"/>
    </w:rPr>
  </w:style>
  <w:style w:type="paragraph" w:styleId="Innehll3">
    <w:name w:val="toc 3"/>
    <w:basedOn w:val="Normal"/>
    <w:next w:val="Normal"/>
    <w:autoRedefine w:val="1"/>
    <w:uiPriority w:val="39"/>
    <w:unhideWhenUsed w:val="1"/>
    <w:rsid w:val="00B16A65"/>
    <w:pPr>
      <w:tabs>
        <w:tab w:val="right" w:leader="dot" w:pos="7938"/>
      </w:tabs>
      <w:spacing w:after="60" w:before="120" w:line="180" w:lineRule="atLeast"/>
    </w:pPr>
    <w:rPr>
      <w:rFonts w:asciiTheme="majorHAnsi" w:hAnsiTheme="majorHAnsi"/>
      <w:sz w:val="19"/>
    </w:rPr>
  </w:style>
  <w:style w:type="paragraph" w:styleId="Innehll4">
    <w:name w:val="toc 4"/>
    <w:basedOn w:val="Normal"/>
    <w:next w:val="Normal"/>
    <w:autoRedefine w:val="1"/>
    <w:uiPriority w:val="39"/>
    <w:semiHidden w:val="1"/>
    <w:unhideWhenUsed w:val="1"/>
    <w:rsid w:val="00B16A65"/>
    <w:pPr>
      <w:spacing w:after="100"/>
      <w:ind w:left="600"/>
    </w:pPr>
  </w:style>
  <w:style w:type="paragraph" w:styleId="Innehllsfrteckningsrubrik">
    <w:name w:val="TOC Heading"/>
    <w:basedOn w:val="Rubrik1"/>
    <w:next w:val="Normal"/>
    <w:uiPriority w:val="39"/>
    <w:unhideWhenUsed w:val="1"/>
    <w:rsid w:val="00B16A65"/>
    <w:pPr>
      <w:outlineLvl w:val="9"/>
    </w:pPr>
  </w:style>
  <w:style w:type="numbering" w:styleId="Listformatpunktlista2" w:customStyle="1">
    <w:name w:val="Listformat punktlista2"/>
    <w:uiPriority w:val="99"/>
    <w:rsid w:val="00B16A65"/>
    <w:pPr>
      <w:numPr>
        <w:numId w:val="4"/>
      </w:numPr>
    </w:pPr>
  </w:style>
  <w:style w:type="paragraph" w:styleId="Normalindrag" w:customStyle="1">
    <w:name w:val="Normal indrag"/>
    <w:basedOn w:val="Normal"/>
    <w:uiPriority w:val="19"/>
    <w:unhideWhenUsed w:val="1"/>
    <w:rsid w:val="00B16A65"/>
    <w:pPr>
      <w:ind w:firstLine="284"/>
    </w:pPr>
  </w:style>
  <w:style w:type="paragraph" w:styleId="Punktlista3">
    <w:name w:val="List Bullet 3"/>
    <w:basedOn w:val="Normal"/>
    <w:uiPriority w:val="99"/>
    <w:rsid w:val="00B16A65"/>
    <w:pPr>
      <w:numPr>
        <w:ilvl w:val="2"/>
        <w:numId w:val="10"/>
      </w:numPr>
      <w:spacing w:after="120" w:before="120"/>
    </w:pPr>
  </w:style>
  <w:style w:type="paragraph" w:styleId="Rapportrubrik1" w:customStyle="1">
    <w:name w:val="Rapportrubrik 1"/>
    <w:basedOn w:val="Rubrik1"/>
    <w:uiPriority w:val="11"/>
    <w:qFormat w:val="1"/>
    <w:rsid w:val="00B16A65"/>
    <w:pPr>
      <w:spacing w:line="440" w:lineRule="atLeast"/>
    </w:pPr>
    <w:rPr>
      <w:rFonts w:ascii="Arial" w:hAnsi="Arial"/>
    </w:rPr>
  </w:style>
  <w:style w:type="paragraph" w:styleId="Rapportrubrik2" w:customStyle="1">
    <w:name w:val="Rapportrubrik 2"/>
    <w:basedOn w:val="Rubrik2"/>
    <w:uiPriority w:val="11"/>
    <w:qFormat w:val="1"/>
    <w:rsid w:val="00B16A65"/>
    <w:rPr>
      <w:rFonts w:ascii="Arial" w:hAnsi="Arial"/>
    </w:rPr>
  </w:style>
  <w:style w:type="paragraph" w:styleId="Rapportrubrik3" w:customStyle="1">
    <w:name w:val="Rapportrubrik 3"/>
    <w:basedOn w:val="Rubrik3"/>
    <w:uiPriority w:val="11"/>
    <w:qFormat w:val="1"/>
    <w:rsid w:val="00B16A65"/>
    <w:pPr>
      <w:spacing w:line="280" w:lineRule="atLeast"/>
    </w:pPr>
    <w:rPr>
      <w:rFonts w:ascii="Arial" w:hAnsi="Arial"/>
      <w:b w:val="0"/>
    </w:rPr>
  </w:style>
  <w:style w:type="paragraph" w:styleId="Rubrik">
    <w:name w:val="Title"/>
    <w:basedOn w:val="Normal"/>
    <w:next w:val="Normal"/>
    <w:link w:val="RubrikChar"/>
    <w:uiPriority w:val="10"/>
    <w:qFormat w:val="1"/>
    <w:rsid w:val="00B16A65"/>
    <w:pPr>
      <w:spacing w:before="1260" w:line="440" w:lineRule="atLeast"/>
      <w:ind w:left="-284"/>
      <w:contextualSpacing w:val="1"/>
    </w:pPr>
    <w:rPr>
      <w:rFonts w:asciiTheme="majorHAnsi" w:cstheme="majorBidi" w:eastAsiaTheme="majorEastAsia" w:hAnsiTheme="majorHAnsi"/>
      <w:b w:val="1"/>
      <w:spacing w:val="-10"/>
      <w:kern w:val="28"/>
      <w:sz w:val="36"/>
      <w:szCs w:val="56"/>
    </w:rPr>
  </w:style>
  <w:style w:type="character" w:styleId="RubrikChar" w:customStyle="1">
    <w:name w:val="Rubrik Char"/>
    <w:basedOn w:val="Standardstycketeckensnitt"/>
    <w:link w:val="Rubrik"/>
    <w:uiPriority w:val="10"/>
    <w:rsid w:val="00B16A65"/>
    <w:rPr>
      <w:rFonts w:asciiTheme="majorHAnsi" w:cstheme="majorBidi" w:eastAsiaTheme="majorEastAsia" w:hAnsiTheme="majorHAnsi"/>
      <w:b w:val="1"/>
      <w:spacing w:val="-10"/>
      <w:kern w:val="28"/>
      <w:sz w:val="36"/>
      <w:szCs w:val="56"/>
      <w:lang w:eastAsia="zh-TW"/>
    </w:rPr>
  </w:style>
  <w:style w:type="character" w:styleId="Slutnotsreferens">
    <w:name w:val="endnote reference"/>
    <w:basedOn w:val="Standardstycketeckensnitt"/>
    <w:uiPriority w:val="99"/>
    <w:semiHidden w:val="1"/>
    <w:unhideWhenUsed w:val="1"/>
    <w:rsid w:val="00B16A65"/>
    <w:rPr>
      <w:vertAlign w:val="superscript"/>
    </w:rPr>
  </w:style>
  <w:style w:type="paragraph" w:styleId="Slutnotstext">
    <w:name w:val="endnote text"/>
    <w:basedOn w:val="Normal"/>
    <w:link w:val="SlutnotstextChar"/>
    <w:uiPriority w:val="99"/>
    <w:semiHidden w:val="1"/>
    <w:unhideWhenUsed w:val="1"/>
    <w:rsid w:val="00B16A65"/>
    <w:pPr>
      <w:spacing w:after="0" w:line="240" w:lineRule="auto"/>
    </w:pPr>
    <w:rPr>
      <w:sz w:val="20"/>
      <w:szCs w:val="20"/>
    </w:rPr>
  </w:style>
  <w:style w:type="character" w:styleId="SlutnotstextChar" w:customStyle="1">
    <w:name w:val="Slutnotstext Char"/>
    <w:basedOn w:val="Standardstycketeckensnitt"/>
    <w:link w:val="Slutnotstext"/>
    <w:uiPriority w:val="99"/>
    <w:semiHidden w:val="1"/>
    <w:rsid w:val="00B16A65"/>
    <w:rPr>
      <w:rFonts w:eastAsiaTheme="minorEastAsia"/>
      <w:sz w:val="20"/>
      <w:szCs w:val="20"/>
      <w:lang w:eastAsia="zh-TW"/>
    </w:rPr>
  </w:style>
  <w:style w:type="paragraph" w:styleId="Dedikation" w:customStyle="1">
    <w:name w:val="Dedikation"/>
    <w:basedOn w:val="Rapportrubrik2"/>
    <w:next w:val="Dedikationstext"/>
    <w:uiPriority w:val="19"/>
    <w:qFormat w:val="1"/>
    <w:rsid w:val="00B16A65"/>
    <w:pPr>
      <w:jc w:val="right"/>
    </w:pPr>
    <w:rPr>
      <w:rFonts w:asciiTheme="minorHAnsi" w:hAnsiTheme="minorHAnsi"/>
      <w:sz w:val="24"/>
    </w:rPr>
  </w:style>
  <w:style w:type="paragraph" w:styleId="Dedikationstext" w:customStyle="1">
    <w:name w:val="Dedikationstext"/>
    <w:basedOn w:val="Normal"/>
    <w:uiPriority w:val="19"/>
    <w:rsid w:val="00B16A65"/>
    <w:pPr>
      <w:jc w:val="right"/>
    </w:pPr>
  </w:style>
  <w:style w:type="table" w:styleId="Miunstandard" w:customStyle="1">
    <w:name w:val="Miun standard"/>
    <w:basedOn w:val="Normaltabell"/>
    <w:uiPriority w:val="99"/>
    <w:rsid w:val="00B16A65"/>
    <w:pPr>
      <w:spacing w:after="40" w:before="40"/>
    </w:pPr>
    <w:rPr>
      <w:rFonts w:eastAsiaTheme="minorEastAsia"/>
      <w:lang w:eastAsia="zh-TW"/>
    </w:rPr>
    <w:tblPr>
      <w:tblStyleRowBandSize w:val="1"/>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cPr>
      <w:vAlign w:val="center"/>
    </w:tcPr>
    <w:tblStylePr w:type="firstRow">
      <w:pPr>
        <w:jc w:val="left"/>
      </w:pPr>
      <w:rPr>
        <w:rFonts w:asciiTheme="majorHAnsi" w:hAnsiTheme="majorHAnsi"/>
        <w:b w:val="1"/>
        <w:sz w:val="22"/>
      </w:rPr>
    </w:tblStylePr>
    <w:tblStylePr w:type="lastRow">
      <w:pPr>
        <w:wordWrap w:val="1"/>
        <w:spacing w:after="20" w:afterAutospacing="0" w:afterLines="20" w:before="20" w:beforeAutospacing="0" w:beforeLines="20" w:line="288" w:lineRule="auto"/>
        <w:contextualSpacing w:val="0"/>
      </w:pPr>
      <w:rPr>
        <w:rFonts w:asciiTheme="majorHAnsi" w:hAnsiTheme="majorHAnsi"/>
        <w:b w:val="1"/>
        <w:sz w:val="22"/>
      </w:rPr>
    </w:tblStylePr>
    <w:tblStylePr w:type="band1Horz">
      <w:pPr>
        <w:wordWrap w:val="1"/>
        <w:spacing w:after="20" w:afterAutospacing="0" w:afterLines="20" w:before="20" w:beforeAutospacing="0" w:beforeLines="20" w:line="288" w:lineRule="auto"/>
        <w:contextualSpacing w:val="0"/>
        <w:jc w:val="left"/>
      </w:pPr>
      <w:rPr>
        <w:rFonts w:asciiTheme="majorHAnsi" w:hAnsiTheme="majorHAnsi"/>
        <w:sz w:val="18"/>
      </w:rPr>
    </w:tblStylePr>
    <w:tblStylePr w:type="band2Horz">
      <w:pPr>
        <w:wordWrap w:val="1"/>
        <w:spacing w:after="20" w:afterAutospacing="0" w:afterLines="20" w:before="20" w:beforeAutospacing="0" w:beforeLines="20" w:line="288" w:lineRule="auto"/>
        <w:contextualSpacing w:val="0"/>
      </w:pPr>
      <w:rPr>
        <w:rFonts w:asciiTheme="majorHAnsi" w:hAnsiTheme="majorHAnsi"/>
        <w:sz w:val="18"/>
      </w:rPr>
    </w:tblStylePr>
  </w:style>
  <w:style w:type="paragraph" w:styleId="Liststycke">
    <w:name w:val="List Paragraph"/>
    <w:basedOn w:val="Normal"/>
    <w:uiPriority w:val="34"/>
    <w:semiHidden w:val="1"/>
    <w:qFormat w:val="1"/>
    <w:rsid w:val="00B16A65"/>
    <w:pPr>
      <w:ind w:left="720"/>
      <w:contextualSpacing w:val="1"/>
    </w:pPr>
  </w:style>
  <w:style w:type="paragraph" w:styleId="Numreradlista2">
    <w:name w:val="List Number 2"/>
    <w:basedOn w:val="Normal"/>
    <w:uiPriority w:val="99"/>
    <w:semiHidden w:val="1"/>
    <w:rsid w:val="00B16A65"/>
    <w:pPr>
      <w:numPr>
        <w:numId w:val="6"/>
      </w:numPr>
      <w:contextualSpacing w:val="1"/>
    </w:pPr>
  </w:style>
  <w:style w:type="paragraph" w:styleId="Numreradlista3">
    <w:name w:val="List Number 3"/>
    <w:basedOn w:val="Normal"/>
    <w:uiPriority w:val="99"/>
    <w:semiHidden w:val="1"/>
    <w:rsid w:val="00B16A65"/>
    <w:pPr>
      <w:numPr>
        <w:numId w:val="7"/>
      </w:numPr>
      <w:contextualSpacing w:val="1"/>
    </w:pPr>
  </w:style>
  <w:style w:type="paragraph" w:styleId="Numreradlista4">
    <w:name w:val="List Number 4"/>
    <w:basedOn w:val="Normal"/>
    <w:uiPriority w:val="99"/>
    <w:semiHidden w:val="1"/>
    <w:rsid w:val="00B16A65"/>
    <w:pPr>
      <w:numPr>
        <w:numId w:val="8"/>
      </w:numPr>
      <w:contextualSpacing w:val="1"/>
    </w:pPr>
  </w:style>
  <w:style w:type="paragraph" w:styleId="Numreradlista5">
    <w:name w:val="List Number 5"/>
    <w:basedOn w:val="Normal"/>
    <w:uiPriority w:val="99"/>
    <w:semiHidden w:val="1"/>
    <w:rsid w:val="00B16A65"/>
    <w:pPr>
      <w:numPr>
        <w:numId w:val="9"/>
      </w:numPr>
      <w:contextualSpacing w:val="1"/>
    </w:pPr>
  </w:style>
  <w:style w:type="character" w:styleId="Olstomnmnande">
    <w:name w:val="Unresolved Mention"/>
    <w:basedOn w:val="Standardstycketeckensnitt"/>
    <w:uiPriority w:val="99"/>
    <w:semiHidden w:val="1"/>
    <w:unhideWhenUsed w:val="1"/>
    <w:rsid w:val="000951B4"/>
    <w:rPr>
      <w:color w:val="605e5c"/>
      <w:shd w:color="auto" w:fill="e1dfdd" w:val="clear"/>
    </w:rPr>
  </w:style>
  <w:style w:type="paragraph" w:styleId="Normalwebb">
    <w:name w:val="Normal (Web)"/>
    <w:basedOn w:val="Normal"/>
    <w:uiPriority w:val="99"/>
    <w:semiHidden w:val="1"/>
    <w:unhideWhenUsed w:val="1"/>
    <w:rsid w:val="000951B4"/>
    <w:pPr>
      <w:spacing w:after="100" w:afterAutospacing="1" w:before="100" w:beforeAutospacing="1" w:line="240" w:lineRule="auto"/>
    </w:pPr>
    <w:rPr>
      <w:rFonts w:ascii="Times New Roman" w:cs="Times New Roman" w:eastAsia="Times New Roman" w:hAnsi="Times New Roman"/>
      <w:sz w:val="24"/>
      <w:szCs w:val="24"/>
      <w:lang w:eastAsia="sv-SE"/>
    </w:rPr>
  </w:style>
  <w:style w:type="character" w:styleId="Stark">
    <w:name w:val="Strong"/>
    <w:basedOn w:val="Standardstycketeckensnitt"/>
    <w:uiPriority w:val="22"/>
    <w:qFormat w:val="1"/>
    <w:rsid w:val="000951B4"/>
    <w:rPr>
      <w:b w:val="1"/>
      <w:bCs w:val="1"/>
    </w:rPr>
  </w:style>
  <w:style w:type="character" w:styleId="Betoning">
    <w:name w:val="Emphasis"/>
    <w:basedOn w:val="Standardstycketeckensnitt"/>
    <w:uiPriority w:val="20"/>
    <w:qFormat w:val="1"/>
    <w:rsid w:val="000951B4"/>
    <w:rPr>
      <w:i w:val="1"/>
      <w:iCs w:val="1"/>
    </w:rPr>
  </w:style>
  <w:style w:type="character" w:styleId="rmssc-article-metaauthor-name" w:customStyle="1">
    <w:name w:val="rmss_c-article-meta__author-name"/>
    <w:basedOn w:val="Standardstycketeckensnitt"/>
    <w:rsid w:val="000951B4"/>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s>
</file>

<file path=word/theme/theme1.xml><?xml version="1.0" encoding="utf-8"?>
<a:theme xmlns:a="http://schemas.openxmlformats.org/drawingml/2006/main" name="Mittuniversitetet">
  <a:themeElements>
    <a:clrScheme name="Mittuniversitetet">
      <a:dk1>
        <a:sysClr val="windowText" lastClr="000000"/>
      </a:dk1>
      <a:lt1>
        <a:sysClr val="window" lastClr="FFFFFF"/>
      </a:lt1>
      <a:dk2>
        <a:srgbClr val="44546A"/>
      </a:dk2>
      <a:lt2>
        <a:srgbClr val="E7E6E6"/>
      </a:lt2>
      <a:accent1>
        <a:srgbClr val="005CB9"/>
      </a:accent1>
      <a:accent2>
        <a:srgbClr val="00BFD6"/>
      </a:accent2>
      <a:accent3>
        <a:srgbClr val="007934"/>
      </a:accent3>
      <a:accent4>
        <a:srgbClr val="3FAE2A"/>
      </a:accent4>
      <a:accent5>
        <a:srgbClr val="706259"/>
      </a:accent5>
      <a:accent6>
        <a:srgbClr val="AEA299"/>
      </a:accent6>
      <a:hlink>
        <a:srgbClr val="0563C1"/>
      </a:hlink>
      <a:folHlink>
        <a:srgbClr val="954F72"/>
      </a:folHlink>
    </a:clrScheme>
    <a:fontScheme name="Mittuniversitetet">
      <a:majorFont>
        <a:latin typeface="Arial"/>
        <a:ea typeface=""/>
        <a:cs typeface=""/>
      </a:majorFont>
      <a:minorFont>
        <a:latin typeface="Palatino Linoty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nHuH2stz0vA71Tc9JsJB/sGIaQ==">CgMxLjA4AHIhMWpPSDljQTVId2pTOGhnMEo1bWU0M2hQWkpNaWY1SUN1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2023-05-21T18:29:00Z</dcterms:created>
  <dc:creator>Maria Lexhagen</dc:creator>
</cp:coreProperties>
</file>