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margin">
              <wp:posOffset>5290820</wp:posOffset>
            </wp:positionH>
            <wp:positionV relativeFrom="margin">
              <wp:posOffset>8255</wp:posOffset>
            </wp:positionV>
            <wp:extent cx="998855" cy="1876425"/>
            <wp:effectExtent b="0" l="0" r="0" t="0"/>
            <wp:wrapSquare wrapText="bothSides" distB="0" distT="0" distL="114300" distR="11430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8855" cy="1876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b w:val="1"/>
          <w:sz w:val="28"/>
          <w:szCs w:val="28"/>
          <w:rtl w:val="0"/>
        </w:rPr>
        <w:t xml:space="preserve">Den övergripande målsättningen för Enköpings Klätterklubb under verksamhetsåret 2024 är att fortsätta med klätterträning för alla med fortsatt satsning på barn- och ungdomsgrupper. 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Klubben avser att:</w:t>
        <w:br w:type="textWrapping"/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Möjliggöra en ändamålsenlig och säker verksamhet genom att</w:t>
      </w:r>
    </w:p>
    <w:p w:rsidR="00000000" w:rsidDel="00000000" w:rsidP="00000000" w:rsidRDefault="00000000" w:rsidRPr="00000000" w14:paraId="00000005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genomföra kurser och examinationer för Grönt- samt Rött Kort</w:t>
      </w:r>
    </w:p>
    <w:p w:rsidR="00000000" w:rsidDel="00000000" w:rsidP="00000000" w:rsidRDefault="00000000" w:rsidRPr="00000000" w14:paraId="00000006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utbilda samtliga ledare genom relevanta kurser.</w:t>
      </w:r>
    </w:p>
    <w:p w:rsidR="00000000" w:rsidDel="00000000" w:rsidP="00000000" w:rsidRDefault="00000000" w:rsidRPr="00000000" w14:paraId="00000007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ha kunniga och ansvarsfulla ledare som kan leda grupperna.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kontinuerligt besikta och uppdatera utrustning (exempelvis väggar och lånemateriel) samt proaktivt utbilda medlemmar i skadeförebyggande säkerhetsrutiner.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Utveckla hur vi arbetar med Trygghetspersoner i föreningen.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Arbeta kontinuerligt med integrationsfrämjande verksamhet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fortsätta erbjuda prova-på-pass varje vecka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delta i kommunens integrationsfrämjande verksamheter, så som Öppna Veckan m.m.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fortsätta erbjuda kalasverksamhet samt övriga bokningar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Genomföra sommarläger vid Ågelsjön för medlemmar om det är möjligt.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Arbeta kontinuerligt med att behålla medlemmar t.ex genom att</w:t>
      </w:r>
    </w:p>
    <w:p w:rsidR="00000000" w:rsidDel="00000000" w:rsidP="00000000" w:rsidRDefault="00000000" w:rsidRPr="00000000" w14:paraId="00000013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erbjuda en stimulerande verksamhet inklusive tävlingar och läger</w:t>
      </w:r>
    </w:p>
    <w:p w:rsidR="00000000" w:rsidDel="00000000" w:rsidP="00000000" w:rsidRDefault="00000000" w:rsidRPr="00000000" w14:paraId="00000014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erbjuda träning mer inriktad mot utveckling och tävling för de juniorer som vill satsa lite extra.</w:t>
      </w:r>
    </w:p>
    <w:p w:rsidR="00000000" w:rsidDel="00000000" w:rsidP="00000000" w:rsidRDefault="00000000" w:rsidRPr="00000000" w14:paraId="00000015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ha tillgänglig träningslokal för alla medlemmar.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Utveckla och utvärdera den nya arbetsordningen med ett antal arbetsgrupper inom föreningen.</w:t>
      </w:r>
      <w:r w:rsidDel="00000000" w:rsidR="00000000" w:rsidRPr="00000000">
        <w:rPr>
          <w:color w:val="000000"/>
          <w:sz w:val="28"/>
          <w:szCs w:val="28"/>
          <w:rtl w:val="0"/>
        </w:rPr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Öka engagemanget bland medlemmar och föräldrar.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Ha kul!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851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color w:val="000000"/>
        <w:rtl w:val="0"/>
      </w:rPr>
      <w:t xml:space="preserve">Enköpings Klätterklubb</w:t>
      <w:tab/>
      <w:tab/>
      <w:t xml:space="preserve">Verksamhetsplan</w:t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color w:val="000000"/>
        <w:rtl w:val="0"/>
      </w:rPr>
      <w:tab/>
      <w:tab/>
      <w:t xml:space="preserve">202</w:t>
    </w:r>
    <w:r w:rsidDel="00000000" w:rsidR="00000000" w:rsidRPr="00000000">
      <w:rPr>
        <w:rtl w:val="0"/>
      </w:rPr>
      <w:t xml:space="preserve">4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sv-SE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0C68E1"/>
  </w:style>
  <w:style w:type="paragraph" w:styleId="Rubrik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Rubrik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Rubrik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Rubrik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Rubrik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Rubrik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Rubrik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idhuvud">
    <w:name w:val="header"/>
    <w:basedOn w:val="Normal"/>
    <w:link w:val="SidhuvudChar"/>
    <w:uiPriority w:val="99"/>
    <w:unhideWhenUsed w:val="1"/>
    <w:rsid w:val="007A20A2"/>
    <w:pPr>
      <w:tabs>
        <w:tab w:val="center" w:pos="4536"/>
        <w:tab w:val="right" w:pos="9072"/>
      </w:tabs>
    </w:pPr>
  </w:style>
  <w:style w:type="character" w:styleId="SidhuvudChar" w:customStyle="1">
    <w:name w:val="Sidhuvud Char"/>
    <w:basedOn w:val="Standardstycketeckensnitt"/>
    <w:link w:val="Sidhuvud"/>
    <w:uiPriority w:val="99"/>
    <w:rsid w:val="007A20A2"/>
    <w:rPr>
      <w:sz w:val="24"/>
      <w:szCs w:val="24"/>
    </w:rPr>
  </w:style>
  <w:style w:type="paragraph" w:styleId="Sidfot">
    <w:name w:val="footer"/>
    <w:basedOn w:val="Normal"/>
    <w:link w:val="SidfotChar"/>
    <w:uiPriority w:val="99"/>
    <w:unhideWhenUsed w:val="1"/>
    <w:rsid w:val="007A20A2"/>
    <w:pPr>
      <w:tabs>
        <w:tab w:val="center" w:pos="4536"/>
        <w:tab w:val="right" w:pos="9072"/>
      </w:tabs>
    </w:pPr>
  </w:style>
  <w:style w:type="character" w:styleId="SidfotChar" w:customStyle="1">
    <w:name w:val="Sidfot Char"/>
    <w:basedOn w:val="Standardstycketeckensnitt"/>
    <w:link w:val="Sidfot"/>
    <w:uiPriority w:val="99"/>
    <w:rsid w:val="007A20A2"/>
    <w:rPr>
      <w:sz w:val="24"/>
      <w:szCs w:val="24"/>
    </w:rPr>
  </w:style>
  <w:style w:type="paragraph" w:styleId="Liststycke">
    <w:name w:val="List Paragraph"/>
    <w:basedOn w:val="Normal"/>
    <w:uiPriority w:val="34"/>
    <w:qFormat w:val="1"/>
    <w:rsid w:val="007A20A2"/>
    <w:pPr>
      <w:ind w:left="720"/>
      <w:contextualSpacing w:val="1"/>
    </w:pPr>
  </w:style>
  <w:style w:type="paragraph" w:styleId="Ballongtext">
    <w:name w:val="Balloon Text"/>
    <w:basedOn w:val="Normal"/>
    <w:link w:val="BallongtextChar"/>
    <w:uiPriority w:val="99"/>
    <w:semiHidden w:val="1"/>
    <w:unhideWhenUsed w:val="1"/>
    <w:rsid w:val="008F4FFC"/>
    <w:rPr>
      <w:rFonts w:ascii="Tahoma" w:cs="Tahoma" w:hAnsi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 w:val="1"/>
    <w:rsid w:val="008F4FFC"/>
    <w:rPr>
      <w:rFonts w:ascii="Tahoma" w:cs="Tahoma" w:hAnsi="Tahoma"/>
      <w:sz w:val="16"/>
      <w:szCs w:val="16"/>
    </w:rPr>
  </w:style>
  <w:style w:type="paragraph" w:styleId="Underrubrik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h7sBE5JlINaTUceM1NF9vqPn5A==">CgMxLjA4AHIhMUNZYzZDNWtLdFpuQTBJVHRQQ1hSdnlSZ1NnbzRhNnpz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2023-12-11T18:26:00Z</dcterms:created>
  <dc:creator>Lizzi Inersjö Haegermarck</dc:creator>
</cp:coreProperties>
</file>