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986D3" w14:textId="77777777" w:rsidR="009D5E69" w:rsidRPr="009D5E69" w:rsidRDefault="009D5E69" w:rsidP="009D5E69">
      <w:r w:rsidRPr="009D5E69">
        <w:rPr>
          <w:b/>
          <w:bCs/>
        </w:rPr>
        <w:t>Betala med Fritidskortet i Sportadmin</w:t>
      </w:r>
    </w:p>
    <w:p w14:paraId="5BD7C3F6" w14:textId="0BCB285E" w:rsidR="009D5E69" w:rsidRPr="009D5E69" w:rsidRDefault="009D5E69" w:rsidP="009D5E69">
      <w:r w:rsidRPr="009D5E69">
        <w:t>Här nedan följer en instruktion kring hur du som medlem (målsman) betalar med Fritidskortet i Sportadmin. </w:t>
      </w:r>
      <w:r w:rsidRPr="009D5E69">
        <w:br/>
      </w:r>
    </w:p>
    <w:p w14:paraId="7F858FA0" w14:textId="61E6E6CE" w:rsidR="009D5E69" w:rsidRPr="009D5E69" w:rsidRDefault="009D5E69" w:rsidP="009D5E69">
      <w:pPr>
        <w:numPr>
          <w:ilvl w:val="0"/>
          <w:numId w:val="1"/>
        </w:numPr>
      </w:pPr>
      <w:r w:rsidRPr="009D5E69">
        <w:rPr>
          <w:b/>
          <w:bCs/>
        </w:rPr>
        <w:t>Avisering eller faktura</w:t>
      </w:r>
      <w:r w:rsidRPr="009D5E69">
        <w:rPr>
          <w:b/>
          <w:bCs/>
        </w:rPr>
        <w:br/>
      </w:r>
      <w:r w:rsidRPr="009D5E69">
        <w:t>Du får en avisering eller faktura från föreningen</w:t>
      </w:r>
      <w:r>
        <w:t>. Se steg 2 för att betala med Fritidskortet.</w:t>
      </w:r>
    </w:p>
    <w:p w14:paraId="41E3F678" w14:textId="752F338E" w:rsidR="009D5E69" w:rsidRPr="009D5E69" w:rsidRDefault="009D5E69" w:rsidP="009D5E69">
      <w:r w:rsidRPr="009D5E69">
        <w:drawing>
          <wp:inline distT="0" distB="0" distL="0" distR="0" wp14:anchorId="2D1E9A70" wp14:editId="496ED9C9">
            <wp:extent cx="4747319" cy="6157595"/>
            <wp:effectExtent l="0" t="0" r="0" b="0"/>
            <wp:docPr id="1163105733" name="Bildobjekt 20">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753140" cy="6165145"/>
                    </a:xfrm>
                    <a:prstGeom prst="rect">
                      <a:avLst/>
                    </a:prstGeom>
                    <a:noFill/>
                    <a:ln>
                      <a:noFill/>
                    </a:ln>
                  </pic:spPr>
                </pic:pic>
              </a:graphicData>
            </a:graphic>
          </wp:inline>
        </w:drawing>
      </w:r>
    </w:p>
    <w:p w14:paraId="6173317C" w14:textId="77777777" w:rsidR="009D5E69" w:rsidRPr="009D5E69" w:rsidRDefault="009D5E69" w:rsidP="009D5E69">
      <w:r w:rsidRPr="009D5E69">
        <w:br/>
      </w:r>
      <w:r w:rsidRPr="009D5E69">
        <w:br/>
      </w:r>
    </w:p>
    <w:p w14:paraId="1B3E3E5C" w14:textId="77777777" w:rsidR="009D5E69" w:rsidRPr="009D5E69" w:rsidRDefault="009D5E69" w:rsidP="009D5E69">
      <w:pPr>
        <w:numPr>
          <w:ilvl w:val="0"/>
          <w:numId w:val="1"/>
        </w:numPr>
      </w:pPr>
      <w:r w:rsidRPr="009D5E69">
        <w:rPr>
          <w:b/>
          <w:bCs/>
        </w:rPr>
        <w:lastRenderedPageBreak/>
        <w:t>Fritidskortet som betalmetod</w:t>
      </w:r>
      <w:r w:rsidRPr="009D5E69">
        <w:rPr>
          <w:b/>
          <w:bCs/>
        </w:rPr>
        <w:br/>
      </w:r>
      <w:r w:rsidRPr="009D5E69">
        <w:t>För att använda Fritidskortet och antingen del- eller helbetala en avisering eller faktura väljer du "Fritidskortet" som betalmetod.</w:t>
      </w:r>
      <w:r w:rsidRPr="009D5E69">
        <w:br/>
      </w:r>
      <w:r w:rsidRPr="009D5E69">
        <w:br/>
        <w:t>Du behöver därefter fylla i:</w:t>
      </w:r>
      <w:r w:rsidRPr="009D5E69">
        <w:br/>
        <w:t>- Vårdnadshavares personnummer (obligatorisk)</w:t>
      </w:r>
      <w:r w:rsidRPr="009D5E69">
        <w:br/>
        <w:t>- Barn personnummer (frivilligt)</w:t>
      </w:r>
      <w:r w:rsidRPr="009D5E69">
        <w:br/>
      </w:r>
      <w:r w:rsidRPr="009D5E69">
        <w:br/>
      </w:r>
      <w:r w:rsidRPr="009D5E69">
        <w:rPr>
          <w:b/>
          <w:bCs/>
        </w:rPr>
        <w:t>Scrolla längst ner på sidan och tryck på knappen “Till Fritidskortet”. Du kommer därefter slussas till Fritidskortet och E-hälsomyndigheten för nästa steg.</w:t>
      </w:r>
      <w:r w:rsidRPr="009D5E69">
        <w:br/>
      </w:r>
    </w:p>
    <w:p w14:paraId="3DEB20DF" w14:textId="1A25C1B6" w:rsidR="009D5E69" w:rsidRPr="009D5E69" w:rsidRDefault="009D5E69" w:rsidP="009D5E69">
      <w:r w:rsidRPr="009D5E69">
        <w:drawing>
          <wp:inline distT="0" distB="0" distL="0" distR="0" wp14:anchorId="0A1779A2" wp14:editId="0A6B1770">
            <wp:extent cx="3429728" cy="5514975"/>
            <wp:effectExtent l="0" t="0" r="0" b="0"/>
            <wp:docPr id="674492815" name="Bildobjekt 19">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36761" cy="5526284"/>
                    </a:xfrm>
                    <a:prstGeom prst="rect">
                      <a:avLst/>
                    </a:prstGeom>
                    <a:noFill/>
                    <a:ln>
                      <a:noFill/>
                    </a:ln>
                  </pic:spPr>
                </pic:pic>
              </a:graphicData>
            </a:graphic>
          </wp:inline>
        </w:drawing>
      </w:r>
    </w:p>
    <w:p w14:paraId="0058CF80" w14:textId="36906810" w:rsidR="009D5E69" w:rsidRPr="009D5E69" w:rsidRDefault="009D5E69" w:rsidP="009D5E69">
      <w:r w:rsidRPr="009D5E69">
        <w:br/>
      </w:r>
    </w:p>
    <w:p w14:paraId="6A1D15B9" w14:textId="77777777" w:rsidR="009D5E69" w:rsidRPr="009D5E69" w:rsidRDefault="009D5E69" w:rsidP="009D5E69">
      <w:pPr>
        <w:numPr>
          <w:ilvl w:val="0"/>
          <w:numId w:val="1"/>
        </w:numPr>
      </w:pPr>
      <w:r w:rsidRPr="009D5E69">
        <w:rPr>
          <w:b/>
          <w:bCs/>
        </w:rPr>
        <w:lastRenderedPageBreak/>
        <w:t>En nedräknare (15 min) startas för att genomföra Fritidskortsansökan.</w:t>
      </w:r>
      <w:r w:rsidRPr="009D5E69">
        <w:rPr>
          <w:b/>
          <w:bCs/>
        </w:rPr>
        <w:br/>
      </w:r>
      <w:r w:rsidRPr="009D5E69">
        <w:t xml:space="preserve">När du har påbörjat en Fritidskortsansökan startas en nedräknare på aviseringen eller fakturan. Du måste genomföra Fritidskortsansökan inom 15 min (se steg 4 och vidare). Du kan avbryta att använda Fritidskortet som betalmetod genom att trycka på “Avbryt ansökan”. Du kan då betala aviseringen eller fakturan precis som vanligt </w:t>
      </w:r>
      <w:proofErr w:type="gramStart"/>
      <w:r w:rsidRPr="009D5E69">
        <w:t>istället</w:t>
      </w:r>
      <w:proofErr w:type="gramEnd"/>
      <w:r w:rsidRPr="009D5E69">
        <w:t>.</w:t>
      </w:r>
      <w:r w:rsidRPr="009D5E69">
        <w:br/>
      </w:r>
    </w:p>
    <w:p w14:paraId="78D74B32" w14:textId="017DB1EA" w:rsidR="009D5E69" w:rsidRPr="009D5E69" w:rsidRDefault="009D5E69" w:rsidP="009D5E69">
      <w:r w:rsidRPr="009D5E69">
        <w:drawing>
          <wp:inline distT="0" distB="0" distL="0" distR="0" wp14:anchorId="41A1DF25" wp14:editId="228CB0E5">
            <wp:extent cx="5760720" cy="3228340"/>
            <wp:effectExtent l="0" t="0" r="0" b="0"/>
            <wp:docPr id="56209076" name="Bildobjekt 18">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a:hlinkClick r:id="rId9" tgtFrame="&quot;_blank&quo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3228340"/>
                    </a:xfrm>
                    <a:prstGeom prst="rect">
                      <a:avLst/>
                    </a:prstGeom>
                    <a:noFill/>
                    <a:ln>
                      <a:noFill/>
                    </a:ln>
                  </pic:spPr>
                </pic:pic>
              </a:graphicData>
            </a:graphic>
          </wp:inline>
        </w:drawing>
      </w:r>
    </w:p>
    <w:p w14:paraId="766CC874" w14:textId="5CF4F8E4" w:rsidR="009D5E69" w:rsidRPr="009D5E69" w:rsidRDefault="009D5E69" w:rsidP="009D5E69">
      <w:r w:rsidRPr="009D5E69">
        <w:br/>
      </w:r>
    </w:p>
    <w:p w14:paraId="4652FDC1" w14:textId="77777777" w:rsidR="009D5E69" w:rsidRPr="009D5E69" w:rsidRDefault="009D5E69" w:rsidP="009D5E69">
      <w:pPr>
        <w:numPr>
          <w:ilvl w:val="0"/>
          <w:numId w:val="1"/>
        </w:numPr>
      </w:pPr>
      <w:r w:rsidRPr="009D5E69">
        <w:rPr>
          <w:b/>
          <w:bCs/>
        </w:rPr>
        <w:t>Fritidskortet: Logga in på Fritidskortet med bank-id</w:t>
      </w:r>
      <w:r w:rsidRPr="009D5E69">
        <w:rPr>
          <w:b/>
          <w:bCs/>
        </w:rPr>
        <w:br/>
      </w:r>
      <w:r w:rsidRPr="009D5E69">
        <w:t>När du slussas till Fritidskortet loggar du in med Bank-id.</w:t>
      </w:r>
      <w:r w:rsidRPr="009D5E69">
        <w:br/>
      </w:r>
    </w:p>
    <w:p w14:paraId="47320B2F" w14:textId="04C649C5" w:rsidR="009D5E69" w:rsidRPr="009D5E69" w:rsidRDefault="009D5E69" w:rsidP="009D5E69">
      <w:r w:rsidRPr="009D5E69">
        <w:drawing>
          <wp:inline distT="0" distB="0" distL="0" distR="0" wp14:anchorId="79FA571E" wp14:editId="4D0060C1">
            <wp:extent cx="4627245" cy="2333005"/>
            <wp:effectExtent l="0" t="0" r="1905" b="0"/>
            <wp:docPr id="1675706791" name="Bildobjekt 17">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a:hlinkClick r:id="rId11" tgtFrame="&quot;_blank&quo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35601" cy="2337218"/>
                    </a:xfrm>
                    <a:prstGeom prst="rect">
                      <a:avLst/>
                    </a:prstGeom>
                    <a:noFill/>
                    <a:ln>
                      <a:noFill/>
                    </a:ln>
                  </pic:spPr>
                </pic:pic>
              </a:graphicData>
            </a:graphic>
          </wp:inline>
        </w:drawing>
      </w:r>
    </w:p>
    <w:p w14:paraId="65E3E9AE" w14:textId="77777777" w:rsidR="009D5E69" w:rsidRPr="009D5E69" w:rsidRDefault="009D5E69" w:rsidP="009D5E69">
      <w:pPr>
        <w:numPr>
          <w:ilvl w:val="0"/>
          <w:numId w:val="1"/>
        </w:numPr>
      </w:pPr>
      <w:r w:rsidRPr="009D5E69">
        <w:rPr>
          <w:b/>
          <w:bCs/>
        </w:rPr>
        <w:lastRenderedPageBreak/>
        <w:t>Fritidskortet: Välj barn</w:t>
      </w:r>
      <w:r w:rsidRPr="009D5E69">
        <w:rPr>
          <w:b/>
          <w:bCs/>
        </w:rPr>
        <w:br/>
      </w:r>
      <w:r w:rsidRPr="009D5E69">
        <w:t xml:space="preserve">När du har loggat in i Fritidskortet ser du överst på sidan en lila ruta som informerar att du håller på att betala en faktura till Föreningen. Även här startas en nedräkning på 15 minuter. Du trycker på "Betala </w:t>
      </w:r>
      <w:proofErr w:type="spellStart"/>
      <w:r w:rsidRPr="009D5E69">
        <w:t>fritidsaktivtet</w:t>
      </w:r>
      <w:proofErr w:type="spellEnd"/>
      <w:r w:rsidRPr="009D5E69">
        <w:t>” på barnet som du vill använda Fritidskortet för.</w:t>
      </w:r>
      <w:r w:rsidRPr="009D5E69">
        <w:br/>
      </w:r>
    </w:p>
    <w:p w14:paraId="5DCA1B2E" w14:textId="586C9DCC" w:rsidR="009D5E69" w:rsidRPr="009D5E69" w:rsidRDefault="009D5E69" w:rsidP="009D5E69">
      <w:r w:rsidRPr="009D5E69">
        <w:drawing>
          <wp:inline distT="0" distB="0" distL="0" distR="0" wp14:anchorId="13ED2172" wp14:editId="01F91DFF">
            <wp:extent cx="5760720" cy="3973195"/>
            <wp:effectExtent l="0" t="0" r="0" b="8255"/>
            <wp:docPr id="1352323172" name="Bildobjekt 16">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a:hlinkClick r:id="rId13" tgtFrame="&quot;_blank&quot;"/>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60720" cy="3973195"/>
                    </a:xfrm>
                    <a:prstGeom prst="rect">
                      <a:avLst/>
                    </a:prstGeom>
                    <a:noFill/>
                    <a:ln>
                      <a:noFill/>
                    </a:ln>
                  </pic:spPr>
                </pic:pic>
              </a:graphicData>
            </a:graphic>
          </wp:inline>
        </w:drawing>
      </w:r>
      <w:r w:rsidRPr="009D5E69">
        <w:br/>
      </w:r>
    </w:p>
    <w:p w14:paraId="2D819EEF" w14:textId="77777777" w:rsidR="009D5E69" w:rsidRPr="009D5E69" w:rsidRDefault="009D5E69" w:rsidP="009D5E69">
      <w:pPr>
        <w:numPr>
          <w:ilvl w:val="0"/>
          <w:numId w:val="1"/>
        </w:numPr>
      </w:pPr>
      <w:r w:rsidRPr="009D5E69">
        <w:rPr>
          <w:b/>
          <w:bCs/>
        </w:rPr>
        <w:t>Fritidskortet: Bekräfta barnets plats</w:t>
      </w:r>
      <w:r w:rsidRPr="009D5E69">
        <w:rPr>
          <w:b/>
          <w:bCs/>
        </w:rPr>
        <w:br/>
      </w:r>
      <w:r w:rsidRPr="009D5E69">
        <w:t>Du behöver bekräfta barnets plats genom att trycka på “Fortsätt till betalning”.</w:t>
      </w:r>
      <w:r w:rsidRPr="009D5E69">
        <w:br/>
      </w:r>
    </w:p>
    <w:p w14:paraId="0310C038" w14:textId="1A2D0B50" w:rsidR="009D5E69" w:rsidRPr="009D5E69" w:rsidRDefault="009D5E69" w:rsidP="009D5E69">
      <w:r w:rsidRPr="009D5E69">
        <w:drawing>
          <wp:inline distT="0" distB="0" distL="0" distR="0" wp14:anchorId="0B28DC86" wp14:editId="53F1E55E">
            <wp:extent cx="5760720" cy="2199005"/>
            <wp:effectExtent l="0" t="0" r="0" b="0"/>
            <wp:docPr id="1887077888" name="Bildobjekt 15">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60720" cy="2199005"/>
                    </a:xfrm>
                    <a:prstGeom prst="rect">
                      <a:avLst/>
                    </a:prstGeom>
                    <a:noFill/>
                    <a:ln>
                      <a:noFill/>
                    </a:ln>
                  </pic:spPr>
                </pic:pic>
              </a:graphicData>
            </a:graphic>
          </wp:inline>
        </w:drawing>
      </w:r>
    </w:p>
    <w:p w14:paraId="34AAD666" w14:textId="77777777" w:rsidR="009D5E69" w:rsidRPr="009D5E69" w:rsidRDefault="009D5E69" w:rsidP="009D5E69">
      <w:pPr>
        <w:numPr>
          <w:ilvl w:val="0"/>
          <w:numId w:val="1"/>
        </w:numPr>
      </w:pPr>
      <w:r w:rsidRPr="009D5E69">
        <w:rPr>
          <w:b/>
          <w:bCs/>
        </w:rPr>
        <w:lastRenderedPageBreak/>
        <w:t>Fritidskortet: Fyll i hur mycket du vill använda från Fritidskortet</w:t>
      </w:r>
      <w:r w:rsidRPr="009D5E69">
        <w:rPr>
          <w:b/>
          <w:bCs/>
        </w:rPr>
        <w:br/>
      </w:r>
      <w:r w:rsidRPr="009D5E69">
        <w:t xml:space="preserve">Du fyller i hur mycket du vill använda från Fritidskortet för att betala med. Därefter trycker du på “Fortsätt till </w:t>
      </w:r>
      <w:proofErr w:type="gramStart"/>
      <w:r w:rsidRPr="009D5E69">
        <w:t>signera</w:t>
      </w:r>
      <w:proofErr w:type="gramEnd"/>
      <w:r w:rsidRPr="009D5E69">
        <w:t xml:space="preserve"> ansökan”.</w:t>
      </w:r>
      <w:r w:rsidRPr="009D5E69">
        <w:br/>
      </w:r>
    </w:p>
    <w:p w14:paraId="41C245D6" w14:textId="21B8C72B" w:rsidR="009D5E69" w:rsidRDefault="009D5E69" w:rsidP="009D5E69">
      <w:r w:rsidRPr="009D5E69">
        <w:drawing>
          <wp:inline distT="0" distB="0" distL="0" distR="0" wp14:anchorId="39A0A672" wp14:editId="0F1C839D">
            <wp:extent cx="5760720" cy="5542280"/>
            <wp:effectExtent l="0" t="0" r="0" b="1270"/>
            <wp:docPr id="655236015" name="Bildobjekt 14">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a:hlinkClick r:id="rId17" tgtFrame="&quot;_blank&quo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60720" cy="5542280"/>
                    </a:xfrm>
                    <a:prstGeom prst="rect">
                      <a:avLst/>
                    </a:prstGeom>
                    <a:noFill/>
                    <a:ln>
                      <a:noFill/>
                    </a:ln>
                  </pic:spPr>
                </pic:pic>
              </a:graphicData>
            </a:graphic>
          </wp:inline>
        </w:drawing>
      </w:r>
      <w:r w:rsidRPr="009D5E69">
        <w:rPr>
          <w:b/>
          <w:bCs/>
        </w:rPr>
        <w:br/>
      </w:r>
    </w:p>
    <w:p w14:paraId="1E21E134" w14:textId="77777777" w:rsidR="009D5E69" w:rsidRDefault="009D5E69" w:rsidP="009D5E69"/>
    <w:p w14:paraId="0816C9E4" w14:textId="77777777" w:rsidR="009D5E69" w:rsidRDefault="009D5E69" w:rsidP="009D5E69"/>
    <w:p w14:paraId="14C628B7" w14:textId="77777777" w:rsidR="009D5E69" w:rsidRDefault="009D5E69" w:rsidP="009D5E69"/>
    <w:p w14:paraId="631715AC" w14:textId="77777777" w:rsidR="009D5E69" w:rsidRDefault="009D5E69" w:rsidP="009D5E69"/>
    <w:p w14:paraId="36E39A6E" w14:textId="77777777" w:rsidR="009D5E69" w:rsidRDefault="009D5E69" w:rsidP="009D5E69"/>
    <w:p w14:paraId="5306011D" w14:textId="77777777" w:rsidR="009D5E69" w:rsidRPr="009D5E69" w:rsidRDefault="009D5E69" w:rsidP="009D5E69"/>
    <w:p w14:paraId="54FE0725" w14:textId="48BD7C63" w:rsidR="009D5E69" w:rsidRPr="009D5E69" w:rsidRDefault="009D5E69" w:rsidP="009D5E69">
      <w:pPr>
        <w:numPr>
          <w:ilvl w:val="0"/>
          <w:numId w:val="1"/>
        </w:numPr>
      </w:pPr>
      <w:r w:rsidRPr="009D5E69">
        <w:rPr>
          <w:b/>
          <w:bCs/>
        </w:rPr>
        <w:lastRenderedPageBreak/>
        <w:t>Fritidskortet: Signering med bank-id</w:t>
      </w:r>
      <w:r w:rsidRPr="009D5E69">
        <w:br/>
        <w:t>Du får en översikt presenterad och om den ser bra ut trycker du på “Signera”. Du behöver därefter signera med bank-id.</w:t>
      </w:r>
      <w:r w:rsidRPr="009D5E69">
        <w:br/>
      </w:r>
    </w:p>
    <w:p w14:paraId="2DAD3172" w14:textId="2865A302" w:rsidR="009D5E69" w:rsidRPr="009D5E69" w:rsidRDefault="009D5E69" w:rsidP="009D5E69">
      <w:r w:rsidRPr="009D5E69">
        <w:drawing>
          <wp:inline distT="0" distB="0" distL="0" distR="0" wp14:anchorId="631E2BDE" wp14:editId="0CF787AC">
            <wp:extent cx="5760720" cy="2861945"/>
            <wp:effectExtent l="0" t="0" r="0" b="0"/>
            <wp:docPr id="1400467861" name="Bildobjekt 13">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0720" cy="2861945"/>
                    </a:xfrm>
                    <a:prstGeom prst="rect">
                      <a:avLst/>
                    </a:prstGeom>
                    <a:noFill/>
                    <a:ln>
                      <a:noFill/>
                    </a:ln>
                  </pic:spPr>
                </pic:pic>
              </a:graphicData>
            </a:graphic>
          </wp:inline>
        </w:drawing>
      </w:r>
      <w:r w:rsidRPr="009D5E69">
        <w:br/>
      </w:r>
      <w:r w:rsidRPr="009D5E69">
        <w:br/>
      </w:r>
    </w:p>
    <w:p w14:paraId="684EBF19" w14:textId="77777777" w:rsidR="009D5E69" w:rsidRPr="009D5E69" w:rsidRDefault="009D5E69" w:rsidP="009D5E69">
      <w:pPr>
        <w:numPr>
          <w:ilvl w:val="0"/>
          <w:numId w:val="1"/>
        </w:numPr>
      </w:pPr>
      <w:r w:rsidRPr="009D5E69">
        <w:rPr>
          <w:b/>
          <w:bCs/>
        </w:rPr>
        <w:t>Fritidskortet: Beslut för ansökan om betalning</w:t>
      </w:r>
      <w:r w:rsidRPr="009D5E69">
        <w:br/>
        <w:t>Du får därefter ett beslut för din ansökan om betalning. Om den blir beviljad så behöver du trycka på “Gå vidare med betalningen”.</w:t>
      </w:r>
      <w:r w:rsidRPr="009D5E69">
        <w:br/>
      </w:r>
    </w:p>
    <w:p w14:paraId="68E9F94B" w14:textId="4F8640A8" w:rsidR="009D5E69" w:rsidRPr="009D5E69" w:rsidRDefault="009D5E69" w:rsidP="009D5E69">
      <w:r w:rsidRPr="009D5E69">
        <w:drawing>
          <wp:inline distT="0" distB="0" distL="0" distR="0" wp14:anchorId="1785D64B" wp14:editId="7DBB13E7">
            <wp:extent cx="5495925" cy="3533096"/>
            <wp:effectExtent l="0" t="0" r="0" b="0"/>
            <wp:docPr id="1617346311" name="Bildobjekt 12">
              <a:hlinkClick xmlns:a="http://schemas.openxmlformats.org/drawingml/2006/main" r:id="rId2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a:hlinkClick r:id="rId21" tgtFrame="&quot;_blank&quo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00214" cy="3535853"/>
                    </a:xfrm>
                    <a:prstGeom prst="rect">
                      <a:avLst/>
                    </a:prstGeom>
                    <a:noFill/>
                    <a:ln>
                      <a:noFill/>
                    </a:ln>
                  </pic:spPr>
                </pic:pic>
              </a:graphicData>
            </a:graphic>
          </wp:inline>
        </w:drawing>
      </w:r>
    </w:p>
    <w:p w14:paraId="730DAC3A" w14:textId="77777777" w:rsidR="009D5E69" w:rsidRPr="009D5E69" w:rsidRDefault="009D5E69" w:rsidP="009D5E69">
      <w:pPr>
        <w:numPr>
          <w:ilvl w:val="0"/>
          <w:numId w:val="1"/>
        </w:numPr>
      </w:pPr>
      <w:r w:rsidRPr="009D5E69">
        <w:rPr>
          <w:b/>
          <w:bCs/>
        </w:rPr>
        <w:lastRenderedPageBreak/>
        <w:t>Sportadmin: Slutför eventuell betalning i Sportadmin</w:t>
      </w:r>
      <w:r w:rsidRPr="009D5E69">
        <w:br/>
        <w:t xml:space="preserve">Du kommer slussas tillbaka till </w:t>
      </w:r>
      <w:proofErr w:type="spellStart"/>
      <w:r w:rsidRPr="009D5E69">
        <w:t>Sportadmins</w:t>
      </w:r>
      <w:proofErr w:type="spellEnd"/>
      <w:r w:rsidRPr="009D5E69">
        <w:t xml:space="preserve"> betalsida. Om Fritidskortsansökan har lyckats kommer du se att det står Status: Godkänt. Om där finns ett kvarstående belopp att betala behöver du betala resterande belopp med valfri betalmetod (ex. </w:t>
      </w:r>
      <w:proofErr w:type="spellStart"/>
      <w:r w:rsidRPr="009D5E69">
        <w:t>Swish</w:t>
      </w:r>
      <w:proofErr w:type="spellEnd"/>
      <w:r w:rsidRPr="009D5E69">
        <w:t>) för att slutföra hela processen innan nedräkningen har avslutats. Om du inte gör det så kommer Fritidskortetansökan att avbrytas automatiskt när tiden är ute.</w:t>
      </w:r>
      <w:r w:rsidRPr="009D5E69">
        <w:br/>
      </w:r>
    </w:p>
    <w:p w14:paraId="6E95222E" w14:textId="710EBF53" w:rsidR="009D5E69" w:rsidRPr="009D5E69" w:rsidRDefault="009D5E69" w:rsidP="009D5E69">
      <w:r w:rsidRPr="009D5E69">
        <w:drawing>
          <wp:inline distT="0" distB="0" distL="0" distR="0" wp14:anchorId="047AAB47" wp14:editId="093CD4C4">
            <wp:extent cx="4933950" cy="6715111"/>
            <wp:effectExtent l="0" t="0" r="0" b="0"/>
            <wp:docPr id="499327524" name="Bildobjekt 11">
              <a:hlinkClick xmlns:a="http://schemas.openxmlformats.org/drawingml/2006/main" r:id="rId2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a:hlinkClick r:id="rId23" tgtFrame="&quot;_blank&quot;"/>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941049" cy="6724773"/>
                    </a:xfrm>
                    <a:prstGeom prst="rect">
                      <a:avLst/>
                    </a:prstGeom>
                    <a:noFill/>
                    <a:ln>
                      <a:noFill/>
                    </a:ln>
                  </pic:spPr>
                </pic:pic>
              </a:graphicData>
            </a:graphic>
          </wp:inline>
        </w:drawing>
      </w:r>
    </w:p>
    <w:p w14:paraId="137425E1" w14:textId="77777777" w:rsidR="008F7497" w:rsidRDefault="008F7497"/>
    <w:sectPr w:rsidR="008F74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1E7857"/>
    <w:multiLevelType w:val="multilevel"/>
    <w:tmpl w:val="EA6A7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51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E69"/>
    <w:rsid w:val="00000D9E"/>
    <w:rsid w:val="002C51EB"/>
    <w:rsid w:val="008F7497"/>
    <w:rsid w:val="009D5E69"/>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4A11E"/>
  <w15:chartTrackingRefBased/>
  <w15:docId w15:val="{C5B5F5ED-6767-44CA-BD96-17CC6F63F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9D5E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9D5E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9D5E69"/>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9D5E69"/>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9D5E69"/>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9D5E69"/>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9D5E69"/>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9D5E69"/>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9D5E69"/>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9D5E69"/>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9D5E69"/>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9D5E69"/>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9D5E69"/>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9D5E69"/>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9D5E69"/>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9D5E69"/>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9D5E69"/>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9D5E69"/>
    <w:rPr>
      <w:rFonts w:eastAsiaTheme="majorEastAsia" w:cstheme="majorBidi"/>
      <w:color w:val="272727" w:themeColor="text1" w:themeTint="D8"/>
    </w:rPr>
  </w:style>
  <w:style w:type="paragraph" w:styleId="Rubrik">
    <w:name w:val="Title"/>
    <w:basedOn w:val="Normal"/>
    <w:next w:val="Normal"/>
    <w:link w:val="RubrikChar"/>
    <w:uiPriority w:val="10"/>
    <w:qFormat/>
    <w:rsid w:val="009D5E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9D5E69"/>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9D5E69"/>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9D5E69"/>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9D5E69"/>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9D5E69"/>
    <w:rPr>
      <w:i/>
      <w:iCs/>
      <w:color w:val="404040" w:themeColor="text1" w:themeTint="BF"/>
    </w:rPr>
  </w:style>
  <w:style w:type="paragraph" w:styleId="Liststycke">
    <w:name w:val="List Paragraph"/>
    <w:basedOn w:val="Normal"/>
    <w:uiPriority w:val="34"/>
    <w:qFormat/>
    <w:rsid w:val="009D5E69"/>
    <w:pPr>
      <w:ind w:left="720"/>
      <w:contextualSpacing/>
    </w:pPr>
  </w:style>
  <w:style w:type="character" w:styleId="Starkbetoning">
    <w:name w:val="Intense Emphasis"/>
    <w:basedOn w:val="Standardstycketeckensnitt"/>
    <w:uiPriority w:val="21"/>
    <w:qFormat/>
    <w:rsid w:val="009D5E69"/>
    <w:rPr>
      <w:i/>
      <w:iCs/>
      <w:color w:val="0F4761" w:themeColor="accent1" w:themeShade="BF"/>
    </w:rPr>
  </w:style>
  <w:style w:type="paragraph" w:styleId="Starktcitat">
    <w:name w:val="Intense Quote"/>
    <w:basedOn w:val="Normal"/>
    <w:next w:val="Normal"/>
    <w:link w:val="StarktcitatChar"/>
    <w:uiPriority w:val="30"/>
    <w:qFormat/>
    <w:rsid w:val="009D5E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9D5E69"/>
    <w:rPr>
      <w:i/>
      <w:iCs/>
      <w:color w:val="0F4761" w:themeColor="accent1" w:themeShade="BF"/>
    </w:rPr>
  </w:style>
  <w:style w:type="character" w:styleId="Starkreferens">
    <w:name w:val="Intense Reference"/>
    <w:basedOn w:val="Standardstycketeckensnitt"/>
    <w:uiPriority w:val="32"/>
    <w:qFormat/>
    <w:rsid w:val="009D5E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s3.amazonaws.com/cdn.freshdesk.com/data/helpdesk/attachments/production/48401177912/original/LekiJPADT8iqh7va0sgiVr6zvv4JJRKzYA.png?1768163236"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3.amazonaws.com/cdn.freshdesk.com/data/helpdesk/attachments/production/48401177940/original/dibc8JXbFRyKHHwvjpHeNf13sfCKFAc4mg.png?1768163327" TargetMode="External"/><Relationship Id="rId7" Type="http://schemas.openxmlformats.org/officeDocument/2006/relationships/hyperlink" Target="https://s3.amazonaws.com/cdn.freshdesk.com/data/helpdesk/attachments/production/48401177876/original/Nmktq8fpFJQSumh3X3LhWxcna5HMVIjFjg.png?1768163125" TargetMode="External"/><Relationship Id="rId12" Type="http://schemas.openxmlformats.org/officeDocument/2006/relationships/image" Target="media/image4.png"/><Relationship Id="rId17" Type="http://schemas.openxmlformats.org/officeDocument/2006/relationships/hyperlink" Target="https://s3.amazonaws.com/cdn.freshdesk.com/data/helpdesk/attachments/production/48401177927/original/Y3m2_hDIBzkwT2PTQbyvkco4a_Kti_S-uQ.png?1768163277"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s3.amazonaws.com/cdn.freshdesk.com/data/helpdesk/attachments/production/48401177897/original/_t09qFAONYNvxC6_wgPS3XnMu0Vxm06o0g.png?1768163190" TargetMode="External"/><Relationship Id="rId24" Type="http://schemas.openxmlformats.org/officeDocument/2006/relationships/image" Target="media/image10.png"/><Relationship Id="rId5" Type="http://schemas.openxmlformats.org/officeDocument/2006/relationships/hyperlink" Target="https://s3.amazonaws.com/cdn.freshdesk.com/data/helpdesk/attachments/production/48401177861/original/8zggygQiHmzcndvxo42qUdxBvXm4J_W8xw.png?1768163084" TargetMode="External"/><Relationship Id="rId15" Type="http://schemas.openxmlformats.org/officeDocument/2006/relationships/hyperlink" Target="https://s3.amazonaws.com/cdn.freshdesk.com/data/helpdesk/attachments/production/48401177924/original/UFoGT4bs52vXXN4MbAFvIBZbppY3EQ_FMg.png?1768163258" TargetMode="External"/><Relationship Id="rId23" Type="http://schemas.openxmlformats.org/officeDocument/2006/relationships/hyperlink" Target="https://s3.amazonaws.com/cdn.freshdesk.com/data/helpdesk/attachments/production/48401177962/original/deAskFwGhbzJcEGErLOMomjRPCVh1k0Pnw.png?1768163341" TargetMode="External"/><Relationship Id="rId10" Type="http://schemas.openxmlformats.org/officeDocument/2006/relationships/image" Target="media/image3.jpeg"/><Relationship Id="rId19" Type="http://schemas.openxmlformats.org/officeDocument/2006/relationships/hyperlink" Target="https://s3.amazonaws.com/cdn.freshdesk.com/data/helpdesk/attachments/production/48401177936/original/wptnM2wv9oJbrFbkKof7Svh_apdzEDicGg.png?1768163318" TargetMode="External"/><Relationship Id="rId4" Type="http://schemas.openxmlformats.org/officeDocument/2006/relationships/webSettings" Target="webSettings.xml"/><Relationship Id="rId9" Type="http://schemas.openxmlformats.org/officeDocument/2006/relationships/hyperlink" Target="https://s3.amazonaws.com/cdn.freshdesk.com/data/helpdesk/attachments/production/48401177992/original/X0Av42nok6B1dmc3G97T_eSKHWFnQrgFPQ.jpg?1768163428" TargetMode="External"/><Relationship Id="rId14" Type="http://schemas.openxmlformats.org/officeDocument/2006/relationships/image" Target="media/image5.png"/><Relationship Id="rId22" Type="http://schemas.openxmlformats.org/officeDocument/2006/relationships/image" Target="media/image9.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425</Words>
  <Characters>2256</Characters>
  <Application>Microsoft Office Word</Application>
  <DocSecurity>0</DocSecurity>
  <Lines>18</Lines>
  <Paragraphs>5</Paragraphs>
  <ScaleCrop>false</ScaleCrop>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Kansli Säffle SK</dc:creator>
  <cp:keywords/>
  <dc:description/>
  <cp:lastModifiedBy>Kansli Säffle SK</cp:lastModifiedBy>
  <cp:revision>1</cp:revision>
  <dcterms:created xsi:type="dcterms:W3CDTF">2026-03-04T12:00:00Z</dcterms:created>
  <dcterms:modified xsi:type="dcterms:W3CDTF">2026-03-04T12:09:00Z</dcterms:modified>
</cp:coreProperties>
</file>