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754CF" w14:textId="0362F528" w:rsidR="00FF2F96" w:rsidRDefault="00FF2F96" w:rsidP="00FF2F96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0663B782" wp14:editId="428216CE">
            <wp:extent cx="5760720" cy="999490"/>
            <wp:effectExtent l="0" t="0" r="0" b="0"/>
            <wp:docPr id="192018269" name="Bildobjekt 1" descr="En bild som visar text, Grafik, grafisk design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18269" name="Bildobjekt 1" descr="En bild som visar text, Grafik, grafisk design, Teckensnit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CB0F8" w14:textId="77777777" w:rsidR="00FF2F96" w:rsidRDefault="00FF2F96" w:rsidP="00FF2F96">
      <w:pPr>
        <w:rPr>
          <w:b/>
          <w:bCs/>
          <w:sz w:val="32"/>
          <w:szCs w:val="32"/>
        </w:rPr>
      </w:pPr>
    </w:p>
    <w:p w14:paraId="261001D3" w14:textId="7520693C" w:rsidR="00831A92" w:rsidRPr="00FF2F96" w:rsidRDefault="00FF2F96" w:rsidP="00FF2F9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Att arrangera Minihandbollssammandrag</w:t>
      </w:r>
    </w:p>
    <w:p w14:paraId="38265E14" w14:textId="289B019B" w:rsidR="00281EA5" w:rsidRDefault="00281EA5">
      <w:r>
        <w:t>Inför</w:t>
      </w:r>
      <w:r w:rsidR="00FF2F96">
        <w:t>, under och efter</w:t>
      </w:r>
      <w:r>
        <w:t xml:space="preserve"> en Handbollsfestival</w:t>
      </w:r>
      <w:r w:rsidR="00FF2F96">
        <w:t>/minihandbollssammandrag</w:t>
      </w:r>
      <w:r>
        <w:t xml:space="preserve"> är det arrangerande förening och spelande lag som ansvarar för evenemanget. Nedan följer en ansvarsfördelning mellan Stenungsunds HK och spelande lag: </w:t>
      </w:r>
    </w:p>
    <w:p w14:paraId="4632AB83" w14:textId="77777777" w:rsidR="00281EA5" w:rsidRDefault="00281EA5"/>
    <w:p w14:paraId="30FB373D" w14:textId="5035CF48" w:rsidR="00281EA5" w:rsidRPr="00281EA5" w:rsidRDefault="00281EA5">
      <w:pPr>
        <w:rPr>
          <w:b/>
          <w:bCs/>
        </w:rPr>
      </w:pPr>
      <w:r w:rsidRPr="00281EA5">
        <w:rPr>
          <w:b/>
          <w:bCs/>
        </w:rPr>
        <w:t>Förening</w:t>
      </w:r>
      <w:r>
        <w:rPr>
          <w:b/>
          <w:bCs/>
        </w:rPr>
        <w:t xml:space="preserve">en; </w:t>
      </w:r>
    </w:p>
    <w:p w14:paraId="23CCC12D" w14:textId="17F65FB0" w:rsidR="00281EA5" w:rsidRDefault="00281EA5" w:rsidP="00281EA5">
      <w:pPr>
        <w:pStyle w:val="Liststycke"/>
        <w:numPr>
          <w:ilvl w:val="0"/>
          <w:numId w:val="1"/>
        </w:numPr>
      </w:pPr>
      <w:r>
        <w:t>beslutar om dag och tid utifrån riktlinjer från Handbollförbundet Väst</w:t>
      </w:r>
    </w:p>
    <w:p w14:paraId="71411A9A" w14:textId="77777777" w:rsidR="00FF2F96" w:rsidRDefault="00FF2F96" w:rsidP="00FF2F96">
      <w:pPr>
        <w:pStyle w:val="Liststycke"/>
      </w:pPr>
    </w:p>
    <w:p w14:paraId="5DBBE5E2" w14:textId="73D298E9" w:rsidR="00281EA5" w:rsidRDefault="00281EA5" w:rsidP="00281EA5">
      <w:pPr>
        <w:pStyle w:val="Liststycke"/>
        <w:numPr>
          <w:ilvl w:val="0"/>
          <w:numId w:val="1"/>
        </w:numPr>
      </w:pPr>
      <w:r>
        <w:t>tillsätter domare till arrangemanget</w:t>
      </w:r>
    </w:p>
    <w:p w14:paraId="335B7E3A" w14:textId="77777777" w:rsidR="00FF2F96" w:rsidRDefault="00FF2F96" w:rsidP="00FF2F96">
      <w:pPr>
        <w:pStyle w:val="Liststycke"/>
      </w:pPr>
    </w:p>
    <w:p w14:paraId="0CAE77B9" w14:textId="1B0F4A27" w:rsidR="00B11232" w:rsidRPr="00B11232" w:rsidRDefault="00281EA5" w:rsidP="00B11232">
      <w:pPr>
        <w:pStyle w:val="Liststycke"/>
        <w:numPr>
          <w:ilvl w:val="0"/>
          <w:numId w:val="1"/>
        </w:numPr>
        <w:rPr>
          <w:b/>
          <w:bCs/>
        </w:rPr>
      </w:pPr>
      <w:r>
        <w:t xml:space="preserve">köper in inventarier till ett ordinarie café. </w:t>
      </w:r>
      <w:r w:rsidR="00B11232">
        <w:t>Se instruktioner för cafétjänst Stora Höga/</w:t>
      </w:r>
      <w:proofErr w:type="spellStart"/>
      <w:r w:rsidR="00B11232">
        <w:t>Spekerödshallen</w:t>
      </w:r>
      <w:proofErr w:type="spellEnd"/>
      <w:r w:rsidR="00B11232">
        <w:t xml:space="preserve"> i dokument på hemsidan. </w:t>
      </w:r>
    </w:p>
    <w:p w14:paraId="203F186C" w14:textId="77777777" w:rsidR="00B11232" w:rsidRPr="00B11232" w:rsidRDefault="00B11232" w:rsidP="00B11232">
      <w:pPr>
        <w:pStyle w:val="Liststycke"/>
        <w:rPr>
          <w:b/>
          <w:bCs/>
        </w:rPr>
      </w:pPr>
    </w:p>
    <w:p w14:paraId="73A51C64" w14:textId="0CD9EE2A" w:rsidR="00B11232" w:rsidRPr="00B11232" w:rsidRDefault="00B11232" w:rsidP="00B11232">
      <w:pPr>
        <w:pStyle w:val="Liststycke"/>
        <w:numPr>
          <w:ilvl w:val="0"/>
          <w:numId w:val="1"/>
        </w:numPr>
      </w:pPr>
      <w:r w:rsidRPr="00B11232">
        <w:t xml:space="preserve">När ett sammandrag arrangeras kommer laget att hamna på cafétjänst i den övergripande cafétjänstindelningen som föreningen skapar. </w:t>
      </w:r>
    </w:p>
    <w:p w14:paraId="7A66347A" w14:textId="77777777" w:rsidR="00B11232" w:rsidRPr="00B11232" w:rsidRDefault="00B11232" w:rsidP="00B11232">
      <w:pPr>
        <w:rPr>
          <w:b/>
          <w:bCs/>
        </w:rPr>
      </w:pPr>
    </w:p>
    <w:p w14:paraId="7B24DABC" w14:textId="1394A0A8" w:rsidR="00C40A31" w:rsidRPr="00C40A31" w:rsidRDefault="00C40A31" w:rsidP="00C40A31">
      <w:pPr>
        <w:rPr>
          <w:b/>
          <w:bCs/>
        </w:rPr>
      </w:pPr>
      <w:r w:rsidRPr="00C40A31">
        <w:rPr>
          <w:b/>
          <w:bCs/>
        </w:rPr>
        <w:t xml:space="preserve">Spelande </w:t>
      </w:r>
      <w:r w:rsidR="00B11232">
        <w:rPr>
          <w:b/>
          <w:bCs/>
        </w:rPr>
        <w:t>hemma</w:t>
      </w:r>
      <w:r w:rsidRPr="00C40A31">
        <w:rPr>
          <w:b/>
          <w:bCs/>
        </w:rPr>
        <w:t>lag;</w:t>
      </w:r>
    </w:p>
    <w:p w14:paraId="2EEDBEB4" w14:textId="201D58A8" w:rsidR="00B11232" w:rsidRDefault="00B11232" w:rsidP="00FF2F96">
      <w:pPr>
        <w:pStyle w:val="Liststycke"/>
        <w:numPr>
          <w:ilvl w:val="0"/>
          <w:numId w:val="3"/>
        </w:numPr>
      </w:pPr>
      <w:r>
        <w:t xml:space="preserve">Ser till att matchklockan startas och stoppas gemensamt för de båda planera. Matchklockan finns i omklädningsrum sju. Nyckel till omklädningsrum sju är samma som cafényckeln. </w:t>
      </w:r>
    </w:p>
    <w:p w14:paraId="20C5BDA9" w14:textId="77777777" w:rsidR="00B11232" w:rsidRDefault="00B11232" w:rsidP="00B11232">
      <w:pPr>
        <w:pStyle w:val="Liststycke"/>
      </w:pPr>
    </w:p>
    <w:p w14:paraId="34DA5E3F" w14:textId="64EECE6A" w:rsidR="00FF2F96" w:rsidRDefault="00C40A31" w:rsidP="00FF2F96">
      <w:pPr>
        <w:pStyle w:val="Liststycke"/>
        <w:numPr>
          <w:ilvl w:val="0"/>
          <w:numId w:val="3"/>
        </w:numPr>
      </w:pPr>
      <w:r>
        <w:t>ser till att det finns utskrivna spelscheman att sätta upp i hallen</w:t>
      </w:r>
      <w:r w:rsidR="00B11232">
        <w:t>. Spelschema hittar ni i handbollens tävlingssystem Profixio.</w:t>
      </w:r>
    </w:p>
    <w:p w14:paraId="0B897F03" w14:textId="77777777" w:rsidR="00FF2F96" w:rsidRDefault="00FF2F96" w:rsidP="00FF2F96">
      <w:pPr>
        <w:pStyle w:val="Liststycke"/>
      </w:pPr>
    </w:p>
    <w:p w14:paraId="4B49ECA2" w14:textId="3871A17C" w:rsidR="00FF2F96" w:rsidRDefault="00C40A31" w:rsidP="00FF2F96">
      <w:pPr>
        <w:pStyle w:val="Liststycke"/>
        <w:numPr>
          <w:ilvl w:val="0"/>
          <w:numId w:val="3"/>
        </w:numPr>
      </w:pPr>
      <w:r>
        <w:t>ser till att det finns västar på plats</w:t>
      </w:r>
      <w:r w:rsidR="00B11232">
        <w:t>.</w:t>
      </w:r>
    </w:p>
    <w:p w14:paraId="210B585F" w14:textId="77777777" w:rsidR="00FF2F96" w:rsidRDefault="00FF2F96" w:rsidP="00FF2F96">
      <w:pPr>
        <w:pStyle w:val="Liststycke"/>
      </w:pPr>
    </w:p>
    <w:p w14:paraId="1E3B213C" w14:textId="7371F72D" w:rsidR="00FF2F96" w:rsidRDefault="00FF2F96" w:rsidP="00FF2F96">
      <w:pPr>
        <w:pStyle w:val="Liststycke"/>
        <w:numPr>
          <w:ilvl w:val="0"/>
          <w:numId w:val="3"/>
        </w:numPr>
      </w:pPr>
      <w:r>
        <w:t>s</w:t>
      </w:r>
      <w:r w:rsidR="00C40A31">
        <w:t>er till att planerna är färdiga för spel</w:t>
      </w:r>
      <w:r w:rsidR="00B11232">
        <w:t xml:space="preserve">. Minihandbollsmål uppsatta (hänger på väggen vid kortsidan bredvid ordinarie mål), avbytarbänkar vid långsidor av minihandbollsplan (gymnastikbänkar står längs med långsidan av idrottshallen) samt nedfällda läktare (nyckel till avbytarbänkarna finns i bollrummet precis innan man går in i idrottshallen. Tagg till bollrummet finns i caféet). </w:t>
      </w:r>
    </w:p>
    <w:p w14:paraId="3A59B32A" w14:textId="77777777" w:rsidR="00FF2F96" w:rsidRDefault="00FF2F96" w:rsidP="00FF2F96">
      <w:pPr>
        <w:pStyle w:val="Liststycke"/>
      </w:pPr>
    </w:p>
    <w:p w14:paraId="0FC1C31F" w14:textId="3A754C0B" w:rsidR="00FF2F96" w:rsidRDefault="00FF2F96" w:rsidP="00FF2F96">
      <w:pPr>
        <w:pStyle w:val="Liststycke"/>
        <w:numPr>
          <w:ilvl w:val="0"/>
          <w:numId w:val="3"/>
        </w:numPr>
      </w:pPr>
      <w:r>
        <w:t xml:space="preserve">ser till att vara på plats senast </w:t>
      </w:r>
      <w:r w:rsidR="08A41523">
        <w:t>60</w:t>
      </w:r>
      <w:r>
        <w:t xml:space="preserve"> minuter innan arrangemangets start för att låsa upp hallen</w:t>
      </w:r>
      <w:r w:rsidR="00B11232">
        <w:t xml:space="preserve"> (samma tagg som till cafétjänst om man inte har en egen som ledare)</w:t>
      </w:r>
      <w:r>
        <w:t xml:space="preserve">. </w:t>
      </w:r>
    </w:p>
    <w:p w14:paraId="0C46B606" w14:textId="77777777" w:rsidR="00FF2F96" w:rsidRDefault="00FF2F96" w:rsidP="00FF2F96">
      <w:pPr>
        <w:pStyle w:val="Liststycke"/>
      </w:pPr>
    </w:p>
    <w:p w14:paraId="22FF145D" w14:textId="333502B3" w:rsidR="00FF2F96" w:rsidRDefault="00C40A31" w:rsidP="00FF2F96">
      <w:pPr>
        <w:pStyle w:val="Liststycke"/>
        <w:numPr>
          <w:ilvl w:val="0"/>
          <w:numId w:val="3"/>
        </w:numPr>
      </w:pPr>
      <w:r>
        <w:lastRenderedPageBreak/>
        <w:t xml:space="preserve">välkomnar lagen och </w:t>
      </w:r>
      <w:r w:rsidR="00B11232">
        <w:t xml:space="preserve">visar lagen vilket omklädningsrum de ska ha (omklädningsrumsfördelning syns på TV-skärmen i korridoren). </w:t>
      </w:r>
    </w:p>
    <w:p w14:paraId="5E5CA3A7" w14:textId="77777777" w:rsidR="00FF2F96" w:rsidRDefault="00FF2F96" w:rsidP="00FF2F96">
      <w:pPr>
        <w:pStyle w:val="Liststycke"/>
      </w:pPr>
    </w:p>
    <w:p w14:paraId="24CE760A" w14:textId="4F0B9FF5" w:rsidR="00C40A31" w:rsidRDefault="00FF2F96" w:rsidP="00C40A31">
      <w:pPr>
        <w:pStyle w:val="Liststycke"/>
        <w:numPr>
          <w:ilvl w:val="0"/>
          <w:numId w:val="4"/>
        </w:numPr>
      </w:pPr>
      <w:r>
        <w:t>h</w:t>
      </w:r>
      <w:r w:rsidR="00C40A31">
        <w:t xml:space="preserve">ar möjlighet till kompletterande café där intäkterna tillfaller laget. Förslag på kompletterande café är grillning av korv/hamburgare eller hembakt. </w:t>
      </w:r>
    </w:p>
    <w:p w14:paraId="6D80D4A7" w14:textId="548AC897" w:rsidR="00C40A31" w:rsidRDefault="00C40A31" w:rsidP="00C40A31">
      <w:pPr>
        <w:pStyle w:val="Liststycke"/>
      </w:pPr>
      <w:r>
        <w:t xml:space="preserve">Viktigt att tänka på att allt material som behövs för kompletterande café skall ordnas av spelande lag. </w:t>
      </w:r>
      <w:r w:rsidR="00FF2F96">
        <w:t xml:space="preserve">Exempel grill, grillbestick, hembakt, </w:t>
      </w:r>
      <w:proofErr w:type="spellStart"/>
      <w:r w:rsidR="00FF2F96">
        <w:t>swishinformation</w:t>
      </w:r>
      <w:proofErr w:type="spellEnd"/>
      <w:r w:rsidR="00FF2F96">
        <w:t xml:space="preserve"> </w:t>
      </w:r>
      <w:proofErr w:type="gramStart"/>
      <w:r w:rsidR="00FF2F96">
        <w:t>m.m.</w:t>
      </w:r>
      <w:proofErr w:type="gramEnd"/>
      <w:r w:rsidR="00FF2F96">
        <w:t xml:space="preserve"> Om detta sker är det bra om man delar upp föreningens café och till exempel hembakt på två olika bord. </w:t>
      </w:r>
    </w:p>
    <w:sectPr w:rsidR="00C40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7CA0"/>
    <w:multiLevelType w:val="hybridMultilevel"/>
    <w:tmpl w:val="C24420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958FF"/>
    <w:multiLevelType w:val="hybridMultilevel"/>
    <w:tmpl w:val="E67498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562CD"/>
    <w:multiLevelType w:val="hybridMultilevel"/>
    <w:tmpl w:val="0106C64E"/>
    <w:lvl w:ilvl="0" w:tplc="B8CAA87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0263CD"/>
    <w:multiLevelType w:val="hybridMultilevel"/>
    <w:tmpl w:val="1834E9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344273">
    <w:abstractNumId w:val="1"/>
  </w:num>
  <w:num w:numId="2" w16cid:durableId="1193156328">
    <w:abstractNumId w:val="2"/>
  </w:num>
  <w:num w:numId="3" w16cid:durableId="875893279">
    <w:abstractNumId w:val="3"/>
  </w:num>
  <w:num w:numId="4" w16cid:durableId="187834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EA5"/>
    <w:rsid w:val="00281EA5"/>
    <w:rsid w:val="00831A92"/>
    <w:rsid w:val="00B11232"/>
    <w:rsid w:val="00BD04BF"/>
    <w:rsid w:val="00C40A31"/>
    <w:rsid w:val="00FF2F96"/>
    <w:rsid w:val="08A41523"/>
    <w:rsid w:val="0B514C01"/>
    <w:rsid w:val="0E3E1980"/>
    <w:rsid w:val="0F852515"/>
    <w:rsid w:val="186E47D6"/>
    <w:rsid w:val="3E76DC76"/>
    <w:rsid w:val="7758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5B1F0"/>
  <w15:chartTrackingRefBased/>
  <w15:docId w15:val="{60B80B22-A5A9-4AFE-B838-93B309CA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81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335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Svensson</dc:creator>
  <cp:keywords/>
  <dc:description/>
  <cp:lastModifiedBy>Malin Svensson</cp:lastModifiedBy>
  <cp:revision>3</cp:revision>
  <dcterms:created xsi:type="dcterms:W3CDTF">2023-10-19T19:48:00Z</dcterms:created>
  <dcterms:modified xsi:type="dcterms:W3CDTF">2025-12-18T18:11:00Z</dcterms:modified>
</cp:coreProperties>
</file>