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3839A" w14:textId="2EF1F2D2" w:rsidR="00175B3C" w:rsidRPr="00421B64" w:rsidRDefault="00082B45" w:rsidP="00421B64">
      <w:pPr>
        <w:pStyle w:val="Rubrik1"/>
        <w:rPr>
          <w:color w:val="000000" w:themeColor="text1"/>
        </w:rPr>
      </w:pPr>
      <w:proofErr w:type="spellStart"/>
      <w:r>
        <w:rPr>
          <w:color w:val="000000" w:themeColor="text1"/>
          <w:lang w:val="sv-SE"/>
        </w:rPr>
        <w:t>Löpskolning,</w:t>
      </w:r>
      <w:proofErr w:type="spellEnd"/>
      <w:r>
        <w:rPr>
          <w:color w:val="000000" w:themeColor="text1"/>
          <w:lang w:val="sv-SE"/>
        </w:rPr>
        <w:t xml:space="preserve"> f</w:t>
      </w:r>
      <w:r w:rsidR="00175B3C" w:rsidRPr="00421B64">
        <w:rPr>
          <w:color w:val="000000" w:themeColor="text1"/>
        </w:rPr>
        <w:t>ys, knä- och axelkontroll</w:t>
      </w:r>
    </w:p>
    <w:p w14:paraId="4482B14B" w14:textId="77777777" w:rsidR="00175B3C" w:rsidRPr="00421B64" w:rsidRDefault="00175B3C" w:rsidP="00175B3C">
      <w:pPr>
        <w:rPr>
          <w:rFonts w:eastAsia="Times New Roman" w:cstheme="minorHAnsi"/>
          <w:color w:val="000000" w:themeColor="text1"/>
          <w:kern w:val="0"/>
          <w:sz w:val="21"/>
          <w:szCs w:val="21"/>
          <w:lang w:val="sv-SE" w:eastAsia="en-GB"/>
          <w14:ligatures w14:val="none"/>
        </w:rPr>
      </w:pPr>
    </w:p>
    <w:p w14:paraId="0548886D" w14:textId="69DBFC43" w:rsidR="00650EC9" w:rsidRPr="00650EC9" w:rsidRDefault="00650EC9" w:rsidP="00650EC9">
      <w:pPr>
        <w:pStyle w:val="Rubrik2"/>
        <w:rPr>
          <w:rFonts w:asciiTheme="minorHAnsi" w:hAnsiTheme="minorHAnsi" w:cstheme="minorHAnsi"/>
          <w:b/>
          <w:bCs/>
          <w:color w:val="000000" w:themeColor="text1"/>
          <w:sz w:val="21"/>
          <w:szCs w:val="21"/>
          <w:lang w:val="sv-SE"/>
        </w:rPr>
      </w:pPr>
      <w:r w:rsidRPr="00650EC9">
        <w:rPr>
          <w:rFonts w:asciiTheme="minorHAnsi" w:hAnsiTheme="minorHAnsi" w:cstheme="minorHAnsi"/>
          <w:b/>
          <w:bCs/>
          <w:color w:val="000000" w:themeColor="text1"/>
          <w:sz w:val="21"/>
          <w:szCs w:val="21"/>
          <w:lang w:val="sv-SE"/>
        </w:rPr>
        <w:t>Fysisk träning för barn och ungdomar</w:t>
      </w:r>
    </w:p>
    <w:p w14:paraId="4816C1C4" w14:textId="2BD0D357" w:rsidR="00175B3C" w:rsidRPr="00421B64" w:rsidRDefault="00175B3C" w:rsidP="00175B3C">
      <w:p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Svenska Handbollförbundets riktlinjer för fysisk träning av barn från nio år och fram till puberteten</w:t>
      </w:r>
      <w:r w:rsidR="00421B64" w:rsidRPr="00421B64">
        <w:rPr>
          <w:rFonts w:eastAsia="Times New Roman" w:cstheme="minorHAnsi"/>
          <w:color w:val="000000" w:themeColor="text1"/>
          <w:kern w:val="0"/>
          <w:sz w:val="21"/>
          <w:szCs w:val="21"/>
          <w:lang w:val="sv-SE" w:eastAsia="en-GB"/>
          <w14:ligatures w14:val="none"/>
        </w:rPr>
        <w:t>:</w:t>
      </w:r>
    </w:p>
    <w:p w14:paraId="6810A59B" w14:textId="1FF58B22" w:rsidR="00175B3C" w:rsidRPr="00421B64" w:rsidRDefault="00175B3C" w:rsidP="00175B3C">
      <w:pPr>
        <w:pStyle w:val="Liststycke"/>
        <w:numPr>
          <w:ilvl w:val="0"/>
          <w:numId w:val="5"/>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Träningen ska vara allsidig. Det är viktigt att träna alla fysiska kvaliteter.</w:t>
      </w:r>
    </w:p>
    <w:p w14:paraId="3DFD6C7B" w14:textId="77777777" w:rsidR="00723719" w:rsidRPr="00421B64" w:rsidRDefault="00175B3C" w:rsidP="00175B3C">
      <w:pPr>
        <w:pStyle w:val="Liststycke"/>
        <w:numPr>
          <w:ilvl w:val="0"/>
          <w:numId w:val="5"/>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I denna ålder är man extra mottaglig för koordinationsträning. Därför är det bra att prova på många olika idrotter och träna på många handbollstekniker, till exempel många olika typer av skott och genombrott. Fokus är att få kontroll på kroppen. Det och god bollkontroll är förutsättningarna för god spelförståelse. Det är först då en spelare kan titta upp och se vem som är fri och var luckan finns.</w:t>
      </w:r>
    </w:p>
    <w:p w14:paraId="3112867A" w14:textId="77777777" w:rsidR="00723719" w:rsidRPr="00421B64" w:rsidRDefault="00175B3C" w:rsidP="00175B3C">
      <w:pPr>
        <w:pStyle w:val="Liststycke"/>
        <w:numPr>
          <w:ilvl w:val="0"/>
          <w:numId w:val="5"/>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I denna ålder är man även extra mottaglig för snabbhetsträning. Det är reaktions- och frekvenssnabbhet som bör tränas, bland annat genom stafetter och lystringslekar, exempelvis nummerkapplöpning. Snabba riktningsförändringar är också bra, till exempel kullekar och följa John-övningar.</w:t>
      </w:r>
    </w:p>
    <w:p w14:paraId="5AA46743" w14:textId="4E731C53" w:rsidR="00175B3C" w:rsidRPr="00421B64" w:rsidRDefault="00175B3C" w:rsidP="00175B3C">
      <w:pPr>
        <w:pStyle w:val="Liststycke"/>
        <w:numPr>
          <w:ilvl w:val="0"/>
          <w:numId w:val="5"/>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Se till att barnen får rätt mängd tävling. Barn gillar vanligen att tävla, men de behöver träna också. Målet bör vara att fördela verksamhetens tid i 70 % utbildning och 30 % tävling och tävlingsspecifik utbildning. I en lagsport innebär det 2–3 träningar för varje match.</w:t>
      </w:r>
    </w:p>
    <w:p w14:paraId="2E814A50" w14:textId="77777777" w:rsidR="00421B64" w:rsidRPr="00421B64" w:rsidRDefault="00421B64" w:rsidP="00421B64">
      <w:pPr>
        <w:pStyle w:val="Liststycke"/>
        <w:ind w:left="360"/>
        <w:rPr>
          <w:rFonts w:eastAsia="Times New Roman" w:cstheme="minorHAnsi"/>
          <w:color w:val="000000" w:themeColor="text1"/>
          <w:kern w:val="0"/>
          <w:sz w:val="21"/>
          <w:szCs w:val="21"/>
          <w:lang w:val="sv-SE" w:eastAsia="en-GB"/>
          <w14:ligatures w14:val="none"/>
        </w:rPr>
      </w:pPr>
    </w:p>
    <w:p w14:paraId="3BF20E2B" w14:textId="5ED8EA3E" w:rsidR="00175B3C" w:rsidRPr="00421B64" w:rsidRDefault="00723719" w:rsidP="00175B3C">
      <w:pPr>
        <w:rPr>
          <w:rFonts w:eastAsia="Times New Roman" w:cstheme="minorHAnsi"/>
          <w:color w:val="000000" w:themeColor="text1"/>
          <w:kern w:val="0"/>
          <w:sz w:val="21"/>
          <w:szCs w:val="21"/>
          <w:lang w:val="sv-SE" w:eastAsia="en-GB"/>
          <w14:ligatures w14:val="none"/>
        </w:rPr>
      </w:pPr>
      <w:r w:rsidRPr="00421B64">
        <w:rPr>
          <w:rFonts w:eastAsia="Times New Roman" w:cstheme="minorHAnsi"/>
          <w:noProof/>
          <w:color w:val="000000" w:themeColor="text1"/>
          <w:kern w:val="0"/>
          <w:sz w:val="21"/>
          <w:szCs w:val="21"/>
          <w:lang w:val="sv-SE" w:eastAsia="en-GB"/>
        </w:rPr>
        <w:drawing>
          <wp:inline distT="0" distB="0" distL="0" distR="0" wp14:anchorId="429F3892" wp14:editId="097E7A4B">
            <wp:extent cx="5731510" cy="4327525"/>
            <wp:effectExtent l="0" t="0" r="0" b="3175"/>
            <wp:docPr id="1569418762"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18762" name="Picture 1" descr="A table with text on i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31510" cy="4327525"/>
                    </a:xfrm>
                    <a:prstGeom prst="rect">
                      <a:avLst/>
                    </a:prstGeom>
                  </pic:spPr>
                </pic:pic>
              </a:graphicData>
            </a:graphic>
          </wp:inline>
        </w:drawing>
      </w:r>
    </w:p>
    <w:p w14:paraId="5B8CBCDC" w14:textId="63A3C6D5" w:rsidR="00723719" w:rsidRPr="00421B64" w:rsidRDefault="00723719" w:rsidP="00175B3C">
      <w:pPr>
        <w:rPr>
          <w:rFonts w:eastAsia="Times New Roman" w:cstheme="minorHAnsi"/>
          <w:i/>
          <w:iCs/>
          <w:color w:val="000000" w:themeColor="text1"/>
          <w:kern w:val="0"/>
          <w:sz w:val="21"/>
          <w:szCs w:val="21"/>
          <w:lang w:val="sv-SE" w:eastAsia="en-GB"/>
          <w14:ligatures w14:val="none"/>
        </w:rPr>
      </w:pPr>
      <w:r w:rsidRPr="00421B64">
        <w:rPr>
          <w:rFonts w:eastAsia="Times New Roman" w:cstheme="minorHAnsi"/>
          <w:i/>
          <w:iCs/>
          <w:color w:val="000000" w:themeColor="text1"/>
          <w:kern w:val="0"/>
          <w:sz w:val="21"/>
          <w:szCs w:val="21"/>
          <w:lang w:val="sv-SE" w:eastAsia="en-GB"/>
          <w14:ligatures w14:val="none"/>
        </w:rPr>
        <w:t>(Figur hämtad från Träna med kroppen, SISU Idrottsböcker)</w:t>
      </w:r>
    </w:p>
    <w:p w14:paraId="0D6DB614" w14:textId="77777777" w:rsidR="00CA701C" w:rsidRPr="00421B64" w:rsidRDefault="00CA701C">
      <w:pPr>
        <w:rPr>
          <w:rFonts w:cstheme="minorHAnsi"/>
          <w:color w:val="000000" w:themeColor="text1"/>
          <w:sz w:val="21"/>
          <w:szCs w:val="21"/>
          <w:lang w:val="sv-SE"/>
        </w:rPr>
      </w:pPr>
    </w:p>
    <w:p w14:paraId="0FC96E18" w14:textId="291779B9" w:rsidR="00723719" w:rsidRPr="00421B64" w:rsidRDefault="00723719">
      <w:pPr>
        <w:rPr>
          <w:rFonts w:cstheme="minorHAnsi"/>
          <w:color w:val="000000" w:themeColor="text1"/>
          <w:sz w:val="21"/>
          <w:szCs w:val="21"/>
          <w:lang w:val="sv-SE"/>
        </w:rPr>
      </w:pPr>
      <w:r w:rsidRPr="00421B64">
        <w:rPr>
          <w:rFonts w:cstheme="minorHAnsi"/>
          <w:color w:val="000000" w:themeColor="text1"/>
          <w:sz w:val="21"/>
          <w:szCs w:val="21"/>
          <w:lang w:val="sv-SE"/>
        </w:rPr>
        <w:t xml:space="preserve">Under barn- och ungdomsåren är det stora skillnader i kronologisk ålder (hur gammal man är räknat i år och månader) och biologisk ålder (hur långt man har kommit i mognadsprocessen). Det kan vara upp till fem års skillnad i mognad mellan barn som är födda samma år när de är i </w:t>
      </w:r>
      <w:r w:rsidR="00421B64" w:rsidRPr="00421B64">
        <w:rPr>
          <w:rFonts w:cstheme="minorHAnsi"/>
          <w:color w:val="000000" w:themeColor="text1"/>
          <w:sz w:val="21"/>
          <w:szCs w:val="21"/>
          <w:lang w:val="sv-SE"/>
        </w:rPr>
        <w:t>11–12</w:t>
      </w:r>
      <w:r w:rsidRPr="00421B64">
        <w:rPr>
          <w:rFonts w:cstheme="minorHAnsi"/>
          <w:color w:val="000000" w:themeColor="text1"/>
          <w:sz w:val="21"/>
          <w:szCs w:val="21"/>
          <w:lang w:val="sv-SE"/>
        </w:rPr>
        <w:t xml:space="preserve"> årsåldern. Det innebär till exempel att en 12-årig pojke kan ha en mognadsnivå som en 10-åring eller en 15-åring.</w:t>
      </w:r>
    </w:p>
    <w:p w14:paraId="06F05D7F" w14:textId="77777777" w:rsidR="00723719" w:rsidRPr="00421B64" w:rsidRDefault="00723719">
      <w:pPr>
        <w:rPr>
          <w:rFonts w:cstheme="minorHAnsi"/>
          <w:color w:val="000000" w:themeColor="text1"/>
          <w:sz w:val="21"/>
          <w:szCs w:val="21"/>
          <w:lang w:val="sv-SE"/>
        </w:rPr>
      </w:pPr>
    </w:p>
    <w:p w14:paraId="1818A2B7" w14:textId="4014B82B" w:rsidR="00CA701C" w:rsidRPr="00421B64" w:rsidRDefault="00000000">
      <w:pPr>
        <w:rPr>
          <w:rFonts w:cstheme="minorHAnsi"/>
          <w:color w:val="000000" w:themeColor="text1"/>
          <w:sz w:val="21"/>
          <w:szCs w:val="21"/>
          <w:lang w:val="sv-SE"/>
        </w:rPr>
      </w:pPr>
      <w:hyperlink r:id="rId8" w:history="1">
        <w:r w:rsidR="00CA701C" w:rsidRPr="00421B64">
          <w:rPr>
            <w:rStyle w:val="Hyperlnk"/>
            <w:rFonts w:cstheme="minorHAnsi"/>
            <w:color w:val="000000" w:themeColor="text1"/>
            <w:sz w:val="21"/>
            <w:szCs w:val="21"/>
            <w:lang w:val="sv-SE"/>
          </w:rPr>
          <w:t>Åldersanpassad fysisk träning för barn och ungdom</w:t>
        </w:r>
      </w:hyperlink>
      <w:r w:rsidR="00CA701C" w:rsidRPr="00421B64">
        <w:rPr>
          <w:rFonts w:cstheme="minorHAnsi"/>
          <w:color w:val="000000" w:themeColor="text1"/>
          <w:sz w:val="21"/>
          <w:szCs w:val="21"/>
          <w:lang w:val="sv-SE"/>
        </w:rPr>
        <w:t xml:space="preserve"> finns som bok och webb, framtage</w:t>
      </w:r>
      <w:r w:rsidR="00421B64" w:rsidRPr="00421B64">
        <w:rPr>
          <w:rFonts w:cstheme="minorHAnsi"/>
          <w:color w:val="000000" w:themeColor="text1"/>
          <w:sz w:val="21"/>
          <w:szCs w:val="21"/>
          <w:lang w:val="sv-SE"/>
        </w:rPr>
        <w:t>n</w:t>
      </w:r>
      <w:r w:rsidR="00CA701C" w:rsidRPr="00421B64">
        <w:rPr>
          <w:rFonts w:cstheme="minorHAnsi"/>
          <w:color w:val="000000" w:themeColor="text1"/>
          <w:sz w:val="21"/>
          <w:szCs w:val="21"/>
          <w:lang w:val="sv-SE"/>
        </w:rPr>
        <w:t xml:space="preserve"> av SISU Idrottsböcker i samarbete med Michail </w:t>
      </w:r>
      <w:proofErr w:type="spellStart"/>
      <w:r w:rsidR="00CA701C" w:rsidRPr="00421B64">
        <w:rPr>
          <w:rFonts w:cstheme="minorHAnsi"/>
          <w:color w:val="000000" w:themeColor="text1"/>
          <w:sz w:val="21"/>
          <w:szCs w:val="21"/>
          <w:lang w:val="sv-SE"/>
        </w:rPr>
        <w:t>Tonkonogi</w:t>
      </w:r>
      <w:proofErr w:type="spellEnd"/>
      <w:r w:rsidR="00CA701C" w:rsidRPr="00421B64">
        <w:rPr>
          <w:rFonts w:cstheme="minorHAnsi"/>
          <w:color w:val="000000" w:themeColor="text1"/>
          <w:sz w:val="21"/>
          <w:szCs w:val="21"/>
          <w:lang w:val="sv-SE"/>
        </w:rPr>
        <w:t>, professor i medicinsk vetenskap med inriktning idrottsfysiologi vid Högskolan Dalarna.</w:t>
      </w:r>
      <w:r w:rsidR="00672062" w:rsidRPr="00421B64">
        <w:rPr>
          <w:rFonts w:cstheme="minorHAnsi"/>
          <w:color w:val="000000" w:themeColor="text1"/>
          <w:sz w:val="21"/>
          <w:szCs w:val="21"/>
          <w:lang w:val="sv-SE"/>
        </w:rPr>
        <w:t xml:space="preserve"> Se trailer på </w:t>
      </w:r>
      <w:hyperlink r:id="rId9" w:history="1">
        <w:r w:rsidR="00672062" w:rsidRPr="00421B64">
          <w:rPr>
            <w:rStyle w:val="Hyperlnk"/>
            <w:rFonts w:cstheme="minorHAnsi"/>
            <w:color w:val="000000" w:themeColor="text1"/>
            <w:sz w:val="21"/>
            <w:szCs w:val="21"/>
            <w:lang w:val="sv-SE"/>
          </w:rPr>
          <w:t>Youtube</w:t>
        </w:r>
      </w:hyperlink>
      <w:r w:rsidR="00672062" w:rsidRPr="00421B64">
        <w:rPr>
          <w:rFonts w:cstheme="minorHAnsi"/>
          <w:color w:val="000000" w:themeColor="text1"/>
          <w:sz w:val="21"/>
          <w:szCs w:val="21"/>
          <w:lang w:val="sv-SE"/>
        </w:rPr>
        <w:t>.</w:t>
      </w:r>
    </w:p>
    <w:p w14:paraId="7C47B9F7" w14:textId="77777777" w:rsidR="00F72903" w:rsidRPr="00421B64" w:rsidRDefault="00F72903">
      <w:pPr>
        <w:rPr>
          <w:rFonts w:eastAsia="Times New Roman" w:cstheme="minorHAnsi"/>
          <w:color w:val="000000" w:themeColor="text1"/>
          <w:kern w:val="0"/>
          <w:sz w:val="21"/>
          <w:szCs w:val="21"/>
          <w:lang w:eastAsia="en-GB"/>
          <w14:ligatures w14:val="none"/>
        </w:rPr>
      </w:pPr>
    </w:p>
    <w:p w14:paraId="0869DB51" w14:textId="34C70AC6" w:rsidR="00CA701C" w:rsidRPr="00421B64" w:rsidRDefault="00CA701C">
      <w:pPr>
        <w:rPr>
          <w:rFonts w:eastAsia="Times New Roman" w:cstheme="minorHAnsi"/>
          <w:color w:val="000000" w:themeColor="text1"/>
          <w:kern w:val="0"/>
          <w:sz w:val="21"/>
          <w:szCs w:val="21"/>
          <w:lang w:val="sv-SE" w:eastAsia="en-GB"/>
          <w14:ligatures w14:val="none"/>
        </w:rPr>
      </w:pPr>
      <w:r w:rsidRPr="00421B64">
        <w:rPr>
          <w:rFonts w:cstheme="minorHAnsi"/>
          <w:color w:val="000000" w:themeColor="text1"/>
          <w:sz w:val="21"/>
          <w:szCs w:val="21"/>
        </w:rPr>
        <w:t>Idrott som bygger på barns och ungdomars behov och förutsättningar innebär att såväl</w:t>
      </w:r>
      <w:r w:rsidRPr="00421B64">
        <w:rPr>
          <w:rFonts w:eastAsia="Times New Roman" w:cstheme="minorHAnsi"/>
          <w:color w:val="000000" w:themeColor="text1"/>
          <w:kern w:val="0"/>
          <w:sz w:val="21"/>
          <w:szCs w:val="21"/>
          <w:lang w:eastAsia="en-GB"/>
          <w14:ligatures w14:val="none"/>
        </w:rPr>
        <w:t xml:space="preserve"> belastningsnivå som innehåll i träningen skall anpassas till deras fysiologiska, psykologiska och sociala förutsättningar, inte minst biologiska ålder</w:t>
      </w:r>
      <w:r w:rsidRPr="00421B64">
        <w:rPr>
          <w:rFonts w:eastAsia="Times New Roman" w:cstheme="minorHAnsi"/>
          <w:color w:val="000000" w:themeColor="text1"/>
          <w:kern w:val="0"/>
          <w:sz w:val="21"/>
          <w:szCs w:val="21"/>
          <w:lang w:val="sv-SE" w:eastAsia="en-GB"/>
          <w14:ligatures w14:val="none"/>
        </w:rPr>
        <w:t xml:space="preserve">. </w:t>
      </w:r>
    </w:p>
    <w:p w14:paraId="5F2AE095" w14:textId="77777777" w:rsidR="00175B3C" w:rsidRPr="00421B64" w:rsidRDefault="00175B3C">
      <w:pPr>
        <w:rPr>
          <w:rFonts w:eastAsia="Times New Roman" w:cstheme="minorHAnsi"/>
          <w:color w:val="000000" w:themeColor="text1"/>
          <w:kern w:val="0"/>
          <w:sz w:val="21"/>
          <w:szCs w:val="21"/>
          <w:lang w:val="sv-SE" w:eastAsia="en-GB"/>
          <w14:ligatures w14:val="none"/>
        </w:rPr>
      </w:pPr>
    </w:p>
    <w:p w14:paraId="2F217B3C" w14:textId="428E32AD" w:rsidR="00175B3C" w:rsidRPr="00650EC9" w:rsidRDefault="00175B3C" w:rsidP="00175B3C">
      <w:pPr>
        <w:pStyle w:val="Rubrik2"/>
        <w:rPr>
          <w:rFonts w:asciiTheme="minorHAnsi" w:eastAsia="Times New Roman" w:hAnsiTheme="minorHAnsi" w:cstheme="minorHAnsi"/>
          <w:b/>
          <w:bCs/>
          <w:color w:val="000000" w:themeColor="text1"/>
          <w:sz w:val="21"/>
          <w:szCs w:val="21"/>
          <w:lang w:val="sv-SE" w:eastAsia="en-GB"/>
        </w:rPr>
      </w:pPr>
      <w:r w:rsidRPr="00650EC9">
        <w:rPr>
          <w:rFonts w:asciiTheme="minorHAnsi" w:eastAsia="Times New Roman" w:hAnsiTheme="minorHAnsi" w:cstheme="minorHAnsi"/>
          <w:b/>
          <w:bCs/>
          <w:color w:val="000000" w:themeColor="text1"/>
          <w:sz w:val="21"/>
          <w:szCs w:val="21"/>
          <w:lang w:val="sv-SE" w:eastAsia="en-GB"/>
        </w:rPr>
        <w:t>Uppvärmning</w:t>
      </w:r>
    </w:p>
    <w:p w14:paraId="68F7C1B5" w14:textId="77777777" w:rsidR="00650EC9" w:rsidRPr="00421B64" w:rsidRDefault="00650EC9" w:rsidP="00650EC9">
      <w:p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 xml:space="preserve">Rekommendationen är att inkludera knä- och axelkontroll i uppvärmningen så att dessa moment alltid finns med. Se till att du har en hög standard på uppvärmningen och en systematik som är genomtänkt! Även fysträning kan läggas in i uppvärmningen. Låt inte uppvärmningen bli något som bara stökas över, ha en plan och planera gärna uppvärmningen med tanke på det tema du sedan kommer att ha under träningen. </w:t>
      </w:r>
    </w:p>
    <w:p w14:paraId="49048941" w14:textId="77777777" w:rsidR="00CA701C" w:rsidRPr="00650EC9" w:rsidRDefault="00CA701C">
      <w:pPr>
        <w:rPr>
          <w:rFonts w:eastAsia="Times New Roman" w:cstheme="minorHAnsi"/>
          <w:color w:val="000000" w:themeColor="text1"/>
          <w:kern w:val="0"/>
          <w:sz w:val="21"/>
          <w:szCs w:val="21"/>
          <w:lang w:val="sv-SE" w:eastAsia="en-GB"/>
          <w14:ligatures w14:val="none"/>
        </w:rPr>
      </w:pPr>
    </w:p>
    <w:p w14:paraId="43A62FBF" w14:textId="69E8B926" w:rsidR="00672062" w:rsidRPr="00421B64" w:rsidRDefault="00000000">
      <w:pPr>
        <w:rPr>
          <w:rFonts w:eastAsia="Times New Roman" w:cstheme="minorHAnsi"/>
          <w:color w:val="000000" w:themeColor="text1"/>
          <w:kern w:val="0"/>
          <w:sz w:val="21"/>
          <w:szCs w:val="21"/>
          <w:lang w:val="sv-SE" w:eastAsia="en-GB"/>
          <w14:ligatures w14:val="none"/>
        </w:rPr>
      </w:pPr>
      <w:hyperlink r:id="rId10" w:history="1">
        <w:r w:rsidR="00672062" w:rsidRPr="00421B64">
          <w:rPr>
            <w:rStyle w:val="Hyperlnk"/>
            <w:rFonts w:eastAsia="Times New Roman" w:cstheme="minorHAnsi"/>
            <w:color w:val="000000" w:themeColor="text1"/>
            <w:kern w:val="0"/>
            <w:sz w:val="21"/>
            <w:szCs w:val="21"/>
            <w:lang w:val="sv-SE" w:eastAsia="en-GB"/>
            <w14:ligatures w14:val="none"/>
          </w:rPr>
          <w:t>Redo för handboll</w:t>
        </w:r>
      </w:hyperlink>
      <w:r w:rsidR="00672062" w:rsidRPr="00421B64">
        <w:rPr>
          <w:rFonts w:eastAsia="Times New Roman" w:cstheme="minorHAnsi"/>
          <w:color w:val="000000" w:themeColor="text1"/>
          <w:kern w:val="0"/>
          <w:sz w:val="21"/>
          <w:szCs w:val="21"/>
          <w:lang w:val="sv-SE" w:eastAsia="en-GB"/>
          <w14:ligatures w14:val="none"/>
        </w:rPr>
        <w:t xml:space="preserve"> är ett material som finns tillgängligt på SISU förlag med drygt 100 övningsexempel med tydliga instruktioner och en enkel progression för stegring av träningen. Det finns övningar för:</w:t>
      </w:r>
    </w:p>
    <w:p w14:paraId="35C312B6" w14:textId="0903420D" w:rsidR="00672062" w:rsidRPr="00421B64" w:rsidRDefault="00672062" w:rsidP="00672062">
      <w:pPr>
        <w:pStyle w:val="Liststycke"/>
        <w:numPr>
          <w:ilvl w:val="0"/>
          <w:numId w:val="1"/>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Ben</w:t>
      </w:r>
    </w:p>
    <w:p w14:paraId="5356CD17" w14:textId="16C3AA49" w:rsidR="00672062" w:rsidRPr="00421B64" w:rsidRDefault="00672062" w:rsidP="00672062">
      <w:pPr>
        <w:pStyle w:val="Liststycke"/>
        <w:numPr>
          <w:ilvl w:val="0"/>
          <w:numId w:val="1"/>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Axlar</w:t>
      </w:r>
    </w:p>
    <w:p w14:paraId="216DDEAB" w14:textId="66FFCCB1" w:rsidR="00672062" w:rsidRPr="00421B64" w:rsidRDefault="00672062" w:rsidP="00672062">
      <w:pPr>
        <w:pStyle w:val="Liststycke"/>
        <w:numPr>
          <w:ilvl w:val="0"/>
          <w:numId w:val="1"/>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Rörlighet</w:t>
      </w:r>
    </w:p>
    <w:p w14:paraId="40BC5897" w14:textId="19140772" w:rsidR="00672062" w:rsidRPr="00421B64" w:rsidRDefault="00672062" w:rsidP="00672062">
      <w:p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 xml:space="preserve">Målgrupp är främst barn- och ungdomar före och efter puberteten. </w:t>
      </w:r>
    </w:p>
    <w:p w14:paraId="19A77BD1" w14:textId="77777777" w:rsidR="00672062" w:rsidRPr="00421B64" w:rsidRDefault="00672062">
      <w:pPr>
        <w:rPr>
          <w:rFonts w:eastAsia="Times New Roman" w:cstheme="minorHAnsi"/>
          <w:color w:val="000000" w:themeColor="text1"/>
          <w:kern w:val="0"/>
          <w:sz w:val="21"/>
          <w:szCs w:val="21"/>
          <w:lang w:eastAsia="en-GB"/>
          <w14:ligatures w14:val="none"/>
        </w:rPr>
      </w:pPr>
    </w:p>
    <w:p w14:paraId="5B025CEA" w14:textId="7B082317" w:rsidR="009D2499" w:rsidRPr="00650EC9" w:rsidRDefault="009D2499" w:rsidP="00650EC9">
      <w:pPr>
        <w:pStyle w:val="Rubrik2"/>
        <w:rPr>
          <w:rFonts w:asciiTheme="minorHAnsi" w:eastAsia="Times New Roman" w:hAnsiTheme="minorHAnsi" w:cstheme="minorHAnsi"/>
          <w:b/>
          <w:bCs/>
          <w:color w:val="000000" w:themeColor="text1"/>
          <w:sz w:val="21"/>
          <w:szCs w:val="21"/>
          <w:lang w:val="sv-SE" w:eastAsia="en-GB"/>
        </w:rPr>
      </w:pPr>
      <w:r w:rsidRPr="00650EC9">
        <w:rPr>
          <w:rFonts w:asciiTheme="minorHAnsi" w:eastAsia="Times New Roman" w:hAnsiTheme="minorHAnsi" w:cstheme="minorHAnsi"/>
          <w:b/>
          <w:bCs/>
          <w:color w:val="000000" w:themeColor="text1"/>
          <w:sz w:val="21"/>
          <w:szCs w:val="21"/>
          <w:lang w:val="sv-SE" w:eastAsia="en-GB"/>
        </w:rPr>
        <w:t>Knä- och axelkontroll</w:t>
      </w:r>
    </w:p>
    <w:p w14:paraId="57C7825A" w14:textId="3D55F817" w:rsidR="009D2499" w:rsidRPr="00421B64" w:rsidRDefault="009D2499">
      <w:p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Mer än 50 % av alla handbollsskador kan knytas till tre kroppsdelar:</w:t>
      </w:r>
    </w:p>
    <w:p w14:paraId="30584A08" w14:textId="77777777" w:rsidR="009D2499" w:rsidRPr="00421B64" w:rsidRDefault="009D2499" w:rsidP="00672062">
      <w:pPr>
        <w:pStyle w:val="Liststycke"/>
        <w:numPr>
          <w:ilvl w:val="0"/>
          <w:numId w:val="2"/>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Skuldror/axlar</w:t>
      </w:r>
    </w:p>
    <w:p w14:paraId="24DA6956" w14:textId="4A7C1CAE" w:rsidR="009D2499" w:rsidRPr="00421B64" w:rsidRDefault="009D2499" w:rsidP="00672062">
      <w:pPr>
        <w:pStyle w:val="Liststycke"/>
        <w:numPr>
          <w:ilvl w:val="0"/>
          <w:numId w:val="2"/>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Knän</w:t>
      </w:r>
    </w:p>
    <w:p w14:paraId="704B26AA" w14:textId="1BEBC2B0" w:rsidR="009D2499" w:rsidRPr="00650EC9" w:rsidRDefault="009D2499" w:rsidP="00650EC9">
      <w:pPr>
        <w:pStyle w:val="Liststycke"/>
        <w:numPr>
          <w:ilvl w:val="0"/>
          <w:numId w:val="2"/>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Anklar/vrister</w:t>
      </w:r>
    </w:p>
    <w:p w14:paraId="3C161210" w14:textId="72AE2632" w:rsidR="009D2499" w:rsidRPr="00421B64" w:rsidRDefault="009D2499">
      <w:p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Forskningen visar att man reducerar skaderisken med 50 procent genom att aktivt arbeta skadeförebyggande med kroppsdelarna.</w:t>
      </w:r>
    </w:p>
    <w:p w14:paraId="0D8E4F46" w14:textId="77777777" w:rsidR="009D2499" w:rsidRPr="00421B64" w:rsidRDefault="009D2499">
      <w:pPr>
        <w:rPr>
          <w:rFonts w:eastAsia="Times New Roman" w:cstheme="minorHAnsi"/>
          <w:color w:val="000000" w:themeColor="text1"/>
          <w:kern w:val="0"/>
          <w:sz w:val="21"/>
          <w:szCs w:val="21"/>
          <w:lang w:val="sv-SE" w:eastAsia="en-GB"/>
          <w14:ligatures w14:val="none"/>
        </w:rPr>
      </w:pPr>
    </w:p>
    <w:p w14:paraId="679216BB" w14:textId="09B5BDB8" w:rsidR="009D2499" w:rsidRPr="00650EC9" w:rsidRDefault="009D2499" w:rsidP="00650EC9">
      <w:pPr>
        <w:pStyle w:val="Rubrik3"/>
        <w:rPr>
          <w:rFonts w:asciiTheme="minorHAnsi" w:eastAsia="Times New Roman" w:hAnsiTheme="minorHAnsi" w:cstheme="minorHAnsi"/>
          <w:b/>
          <w:bCs/>
          <w:color w:val="000000" w:themeColor="text1"/>
          <w:sz w:val="21"/>
          <w:szCs w:val="21"/>
          <w:lang w:val="sv-SE" w:eastAsia="en-GB"/>
        </w:rPr>
      </w:pPr>
      <w:r w:rsidRPr="00650EC9">
        <w:rPr>
          <w:rFonts w:asciiTheme="minorHAnsi" w:eastAsia="Times New Roman" w:hAnsiTheme="minorHAnsi" w:cstheme="minorHAnsi"/>
          <w:b/>
          <w:bCs/>
          <w:color w:val="000000" w:themeColor="text1"/>
          <w:sz w:val="21"/>
          <w:szCs w:val="21"/>
          <w:lang w:val="sv-SE" w:eastAsia="en-GB"/>
        </w:rPr>
        <w:t>Resurser</w:t>
      </w:r>
    </w:p>
    <w:p w14:paraId="61450050" w14:textId="7ABD7F53" w:rsidR="009D2499" w:rsidRPr="00650EC9" w:rsidRDefault="009D2499" w:rsidP="00650EC9">
      <w:pPr>
        <w:pStyle w:val="Liststycke"/>
        <w:numPr>
          <w:ilvl w:val="0"/>
          <w:numId w:val="8"/>
        </w:numPr>
        <w:ind w:left="360"/>
        <w:rPr>
          <w:rFonts w:eastAsia="Times New Roman" w:cstheme="minorHAnsi"/>
          <w:color w:val="000000" w:themeColor="text1"/>
          <w:kern w:val="0"/>
          <w:sz w:val="21"/>
          <w:szCs w:val="21"/>
          <w:lang w:val="sv-SE" w:eastAsia="en-GB"/>
          <w14:ligatures w14:val="none"/>
        </w:rPr>
      </w:pPr>
      <w:r w:rsidRPr="00650EC9">
        <w:rPr>
          <w:rFonts w:eastAsia="Times New Roman" w:cstheme="minorHAnsi"/>
          <w:color w:val="000000" w:themeColor="text1"/>
          <w:kern w:val="0"/>
          <w:sz w:val="21"/>
          <w:szCs w:val="21"/>
          <w:lang w:val="sv-SE" w:eastAsia="en-GB"/>
          <w14:ligatures w14:val="none"/>
        </w:rPr>
        <w:t>RF SISU tillsammans med Folksam har en hemsida</w:t>
      </w:r>
      <w:r w:rsidR="00650EC9" w:rsidRPr="00650EC9">
        <w:rPr>
          <w:rFonts w:eastAsia="Times New Roman" w:cstheme="minorHAnsi"/>
          <w:color w:val="000000" w:themeColor="text1"/>
          <w:kern w:val="0"/>
          <w:sz w:val="21"/>
          <w:szCs w:val="21"/>
          <w:lang w:val="sv-SE" w:eastAsia="en-GB"/>
          <w14:ligatures w14:val="none"/>
        </w:rPr>
        <w:t xml:space="preserve"> för</w:t>
      </w:r>
      <w:r w:rsidRPr="00650EC9">
        <w:rPr>
          <w:rFonts w:eastAsia="Times New Roman" w:cstheme="minorHAnsi"/>
          <w:color w:val="000000" w:themeColor="text1"/>
          <w:kern w:val="0"/>
          <w:sz w:val="21"/>
          <w:szCs w:val="21"/>
          <w:lang w:val="sv-SE" w:eastAsia="en-GB"/>
          <w14:ligatures w14:val="none"/>
        </w:rPr>
        <w:t xml:space="preserve"> </w:t>
      </w:r>
      <w:hyperlink r:id="rId11" w:history="1">
        <w:r w:rsidRPr="00650EC9">
          <w:rPr>
            <w:rStyle w:val="Hyperlnk"/>
            <w:rFonts w:eastAsia="Times New Roman" w:cstheme="minorHAnsi"/>
            <w:color w:val="000000" w:themeColor="text1"/>
            <w:kern w:val="0"/>
            <w:sz w:val="21"/>
            <w:szCs w:val="21"/>
            <w:lang w:val="sv-SE" w:eastAsia="en-GB"/>
            <w14:ligatures w14:val="none"/>
          </w:rPr>
          <w:t>Knäkontroll</w:t>
        </w:r>
      </w:hyperlink>
    </w:p>
    <w:p w14:paraId="0C8B4D46" w14:textId="72B327B2" w:rsidR="009D2499" w:rsidRPr="00650EC9" w:rsidRDefault="009D2499" w:rsidP="00650EC9">
      <w:pPr>
        <w:pStyle w:val="Liststycke"/>
        <w:numPr>
          <w:ilvl w:val="0"/>
          <w:numId w:val="8"/>
        </w:numPr>
        <w:ind w:left="360"/>
        <w:rPr>
          <w:rFonts w:eastAsia="Times New Roman" w:cstheme="minorHAnsi"/>
          <w:color w:val="000000" w:themeColor="text1"/>
          <w:kern w:val="0"/>
          <w:sz w:val="21"/>
          <w:szCs w:val="21"/>
          <w:lang w:val="sv-SE" w:eastAsia="en-GB"/>
          <w14:ligatures w14:val="none"/>
        </w:rPr>
      </w:pPr>
      <w:r w:rsidRPr="00650EC9">
        <w:rPr>
          <w:rFonts w:eastAsia="Times New Roman" w:cstheme="minorHAnsi"/>
          <w:color w:val="000000" w:themeColor="text1"/>
          <w:kern w:val="0"/>
          <w:sz w:val="21"/>
          <w:szCs w:val="21"/>
          <w:lang w:val="sv-SE" w:eastAsia="en-GB"/>
          <w14:ligatures w14:val="none"/>
        </w:rPr>
        <w:t xml:space="preserve">Norges </w:t>
      </w:r>
      <w:proofErr w:type="spellStart"/>
      <w:r w:rsidRPr="00650EC9">
        <w:rPr>
          <w:rFonts w:eastAsia="Times New Roman" w:cstheme="minorHAnsi"/>
          <w:color w:val="000000" w:themeColor="text1"/>
          <w:kern w:val="0"/>
          <w:sz w:val="21"/>
          <w:szCs w:val="21"/>
          <w:lang w:val="sv-SE" w:eastAsia="en-GB"/>
          <w14:ligatures w14:val="none"/>
        </w:rPr>
        <w:t>Håndballförbund</w:t>
      </w:r>
      <w:proofErr w:type="spellEnd"/>
      <w:r w:rsidRPr="00650EC9">
        <w:rPr>
          <w:rFonts w:eastAsia="Times New Roman" w:cstheme="minorHAnsi"/>
          <w:color w:val="000000" w:themeColor="text1"/>
          <w:kern w:val="0"/>
          <w:sz w:val="21"/>
          <w:szCs w:val="21"/>
          <w:lang w:val="sv-SE" w:eastAsia="en-GB"/>
          <w14:ligatures w14:val="none"/>
        </w:rPr>
        <w:t xml:space="preserve"> har publicerat en hemsida kring en fullvärdig handbollsuppvärmning, se </w:t>
      </w:r>
      <w:hyperlink r:id="rId12" w:history="1">
        <w:r w:rsidRPr="00650EC9">
          <w:rPr>
            <w:rStyle w:val="Hyperlnk"/>
            <w:rFonts w:eastAsia="Times New Roman" w:cstheme="minorHAnsi"/>
            <w:color w:val="000000" w:themeColor="text1"/>
            <w:kern w:val="0"/>
            <w:sz w:val="21"/>
            <w:szCs w:val="21"/>
            <w:lang w:val="sv-SE" w:eastAsia="en-GB"/>
            <w14:ligatures w14:val="none"/>
          </w:rPr>
          <w:t>här</w:t>
        </w:r>
      </w:hyperlink>
      <w:r w:rsidRPr="00650EC9">
        <w:rPr>
          <w:rFonts w:eastAsia="Times New Roman" w:cstheme="minorHAnsi"/>
          <w:color w:val="000000" w:themeColor="text1"/>
          <w:kern w:val="0"/>
          <w:sz w:val="21"/>
          <w:szCs w:val="21"/>
          <w:lang w:val="sv-SE" w:eastAsia="en-GB"/>
          <w14:ligatures w14:val="none"/>
        </w:rPr>
        <w:t xml:space="preserve">. </w:t>
      </w:r>
    </w:p>
    <w:p w14:paraId="07442A30" w14:textId="6EDB87B8" w:rsidR="003C7512" w:rsidRPr="00650EC9" w:rsidRDefault="003C7512" w:rsidP="00650EC9">
      <w:pPr>
        <w:pStyle w:val="Liststycke"/>
        <w:numPr>
          <w:ilvl w:val="0"/>
          <w:numId w:val="8"/>
        </w:numPr>
        <w:ind w:left="360"/>
        <w:rPr>
          <w:rFonts w:eastAsia="Times New Roman" w:cstheme="minorHAnsi"/>
          <w:color w:val="000000" w:themeColor="text1"/>
          <w:kern w:val="0"/>
          <w:sz w:val="21"/>
          <w:szCs w:val="21"/>
          <w:lang w:val="sv-SE" w:eastAsia="en-GB"/>
          <w14:ligatures w14:val="none"/>
        </w:rPr>
      </w:pPr>
      <w:r w:rsidRPr="00650EC9">
        <w:rPr>
          <w:rFonts w:eastAsia="Times New Roman" w:cstheme="minorHAnsi"/>
          <w:color w:val="000000" w:themeColor="text1"/>
          <w:kern w:val="0"/>
          <w:sz w:val="21"/>
          <w:szCs w:val="21"/>
          <w:lang w:val="sv-SE" w:eastAsia="en-GB"/>
          <w14:ligatures w14:val="none"/>
        </w:rPr>
        <w:t xml:space="preserve">The Karolinska </w:t>
      </w:r>
      <w:proofErr w:type="spellStart"/>
      <w:r w:rsidRPr="00650EC9">
        <w:rPr>
          <w:rFonts w:eastAsia="Times New Roman" w:cstheme="minorHAnsi"/>
          <w:color w:val="000000" w:themeColor="text1"/>
          <w:kern w:val="0"/>
          <w:sz w:val="21"/>
          <w:szCs w:val="21"/>
          <w:lang w:val="sv-SE" w:eastAsia="en-GB"/>
          <w14:ligatures w14:val="none"/>
        </w:rPr>
        <w:t>Handball</w:t>
      </w:r>
      <w:proofErr w:type="spellEnd"/>
      <w:r w:rsidRPr="00650EC9">
        <w:rPr>
          <w:rFonts w:eastAsia="Times New Roman" w:cstheme="minorHAnsi"/>
          <w:color w:val="000000" w:themeColor="text1"/>
          <w:kern w:val="0"/>
          <w:sz w:val="21"/>
          <w:szCs w:val="21"/>
          <w:lang w:val="sv-SE" w:eastAsia="en-GB"/>
          <w14:ligatures w14:val="none"/>
        </w:rPr>
        <w:t xml:space="preserve"> </w:t>
      </w:r>
      <w:proofErr w:type="spellStart"/>
      <w:r w:rsidRPr="00650EC9">
        <w:rPr>
          <w:rFonts w:eastAsia="Times New Roman" w:cstheme="minorHAnsi"/>
          <w:color w:val="000000" w:themeColor="text1"/>
          <w:kern w:val="0"/>
          <w:sz w:val="21"/>
          <w:szCs w:val="21"/>
          <w:lang w:val="sv-SE" w:eastAsia="en-GB"/>
          <w14:ligatures w14:val="none"/>
        </w:rPr>
        <w:t>Study</w:t>
      </w:r>
      <w:proofErr w:type="spellEnd"/>
      <w:r w:rsidRPr="00650EC9">
        <w:rPr>
          <w:rFonts w:eastAsia="Times New Roman" w:cstheme="minorHAnsi"/>
          <w:color w:val="000000" w:themeColor="text1"/>
          <w:kern w:val="0"/>
          <w:sz w:val="21"/>
          <w:szCs w:val="21"/>
          <w:lang w:val="sv-SE" w:eastAsia="en-GB"/>
          <w14:ligatures w14:val="none"/>
        </w:rPr>
        <w:t xml:space="preserve"> – </w:t>
      </w:r>
      <w:hyperlink r:id="rId13" w:history="1">
        <w:proofErr w:type="spellStart"/>
        <w:r w:rsidRPr="00650EC9">
          <w:rPr>
            <w:rStyle w:val="Hyperlnk"/>
            <w:rFonts w:eastAsia="Times New Roman" w:cstheme="minorHAnsi"/>
            <w:color w:val="000000" w:themeColor="text1"/>
            <w:kern w:val="0"/>
            <w:sz w:val="21"/>
            <w:szCs w:val="21"/>
            <w:lang w:val="sv-SE" w:eastAsia="en-GB"/>
            <w14:ligatures w14:val="none"/>
          </w:rPr>
          <w:t>KHAST</w:t>
        </w:r>
        <w:proofErr w:type="spellEnd"/>
      </w:hyperlink>
      <w:r w:rsidRPr="00650EC9">
        <w:rPr>
          <w:rFonts w:eastAsia="Times New Roman" w:cstheme="minorHAnsi"/>
          <w:color w:val="000000" w:themeColor="text1"/>
          <w:kern w:val="0"/>
          <w:sz w:val="21"/>
          <w:szCs w:val="21"/>
          <w:lang w:val="sv-SE" w:eastAsia="en-GB"/>
          <w14:ligatures w14:val="none"/>
        </w:rPr>
        <w:t xml:space="preserve"> I är en </w:t>
      </w:r>
      <w:proofErr w:type="spellStart"/>
      <w:r w:rsidRPr="00650EC9">
        <w:rPr>
          <w:rFonts w:eastAsia="Times New Roman" w:cstheme="minorHAnsi"/>
          <w:color w:val="000000" w:themeColor="text1"/>
          <w:kern w:val="0"/>
          <w:sz w:val="21"/>
          <w:szCs w:val="21"/>
          <w:lang w:val="sv-SE" w:eastAsia="en-GB"/>
          <w14:ligatures w14:val="none"/>
        </w:rPr>
        <w:t>prospektiv</w:t>
      </w:r>
      <w:proofErr w:type="spellEnd"/>
      <w:r w:rsidRPr="00650EC9">
        <w:rPr>
          <w:rFonts w:eastAsia="Times New Roman" w:cstheme="minorHAnsi"/>
          <w:color w:val="000000" w:themeColor="text1"/>
          <w:kern w:val="0"/>
          <w:sz w:val="21"/>
          <w:szCs w:val="21"/>
          <w:lang w:val="sv-SE" w:eastAsia="en-GB"/>
          <w14:ligatures w14:val="none"/>
        </w:rPr>
        <w:t xml:space="preserve"> studie som under två år följt elithandbollsspelare i åldern 15–19 år med syfte att beskriva förekomsten av axelskador och identifiera riskfaktorer. Studien genomfördes under åren </w:t>
      </w:r>
      <w:r w:rsidR="00672062" w:rsidRPr="00650EC9">
        <w:rPr>
          <w:rFonts w:eastAsia="Times New Roman" w:cstheme="minorHAnsi"/>
          <w:color w:val="000000" w:themeColor="text1"/>
          <w:kern w:val="0"/>
          <w:sz w:val="21"/>
          <w:szCs w:val="21"/>
          <w:lang w:val="sv-SE" w:eastAsia="en-GB"/>
          <w14:ligatures w14:val="none"/>
        </w:rPr>
        <w:t>2014–2016</w:t>
      </w:r>
      <w:r w:rsidRPr="00650EC9">
        <w:rPr>
          <w:rFonts w:eastAsia="Times New Roman" w:cstheme="minorHAnsi"/>
          <w:color w:val="000000" w:themeColor="text1"/>
          <w:kern w:val="0"/>
          <w:sz w:val="21"/>
          <w:szCs w:val="21"/>
          <w:lang w:val="sv-SE" w:eastAsia="en-GB"/>
          <w14:ligatures w14:val="none"/>
        </w:rPr>
        <w:t xml:space="preserve"> vid NIU-gymnasier med handbollsinriktning. Som ett resultat av studien finns program för axel- och knäkontroll:</w:t>
      </w:r>
    </w:p>
    <w:p w14:paraId="060EB0D0" w14:textId="68BDFF55" w:rsidR="009D2499" w:rsidRPr="00421B64" w:rsidRDefault="00000000" w:rsidP="00650EC9">
      <w:pPr>
        <w:pStyle w:val="Liststycke"/>
        <w:numPr>
          <w:ilvl w:val="1"/>
          <w:numId w:val="8"/>
        </w:numPr>
        <w:rPr>
          <w:rFonts w:eastAsia="Times New Roman" w:cstheme="minorHAnsi"/>
          <w:color w:val="000000" w:themeColor="text1"/>
          <w:kern w:val="0"/>
          <w:sz w:val="21"/>
          <w:szCs w:val="21"/>
          <w:lang w:val="sv-SE" w:eastAsia="en-GB"/>
          <w14:ligatures w14:val="none"/>
        </w:rPr>
      </w:pPr>
      <w:hyperlink r:id="rId14" w:history="1">
        <w:r w:rsidR="009D2499" w:rsidRPr="00421B64">
          <w:rPr>
            <w:rStyle w:val="Hyperlnk"/>
            <w:rFonts w:eastAsia="Times New Roman" w:cstheme="minorHAnsi"/>
            <w:color w:val="000000" w:themeColor="text1"/>
            <w:kern w:val="0"/>
            <w:sz w:val="21"/>
            <w:szCs w:val="21"/>
            <w:lang w:val="sv-SE" w:eastAsia="en-GB"/>
            <w14:ligatures w14:val="none"/>
          </w:rPr>
          <w:t>Axelkontroll</w:t>
        </w:r>
      </w:hyperlink>
      <w:r w:rsidR="009D2499" w:rsidRPr="00421B64">
        <w:rPr>
          <w:rFonts w:eastAsia="Times New Roman" w:cstheme="minorHAnsi"/>
          <w:color w:val="000000" w:themeColor="text1"/>
          <w:kern w:val="0"/>
          <w:sz w:val="21"/>
          <w:szCs w:val="21"/>
          <w:lang w:val="sv-SE" w:eastAsia="en-GB"/>
          <w14:ligatures w14:val="none"/>
        </w:rPr>
        <w:t xml:space="preserve"> är ett </w:t>
      </w:r>
      <w:r w:rsidR="003C7512" w:rsidRPr="00421B64">
        <w:rPr>
          <w:rFonts w:eastAsia="Times New Roman" w:cstheme="minorHAnsi"/>
          <w:color w:val="000000" w:themeColor="text1"/>
          <w:kern w:val="0"/>
          <w:sz w:val="21"/>
          <w:szCs w:val="21"/>
          <w:lang w:val="sv-SE" w:eastAsia="en-GB"/>
          <w14:ligatures w14:val="none"/>
        </w:rPr>
        <w:t xml:space="preserve">träningsprogram med syfte att förbättra koordination, stabilitet och styrka i bål, skuldra och axel. Axelkontrollen baseras på forskningsresultat som visar att regelbunden användning av programmet minskar risken för axelskador med 56%. The Karolinska </w:t>
      </w:r>
      <w:proofErr w:type="spellStart"/>
      <w:r w:rsidR="003C7512" w:rsidRPr="00421B64">
        <w:rPr>
          <w:rFonts w:eastAsia="Times New Roman" w:cstheme="minorHAnsi"/>
          <w:color w:val="000000" w:themeColor="text1"/>
          <w:kern w:val="0"/>
          <w:sz w:val="21"/>
          <w:szCs w:val="21"/>
          <w:lang w:val="sv-SE" w:eastAsia="en-GB"/>
          <w14:ligatures w14:val="none"/>
        </w:rPr>
        <w:t>Handball</w:t>
      </w:r>
      <w:proofErr w:type="spellEnd"/>
      <w:r w:rsidR="003C7512" w:rsidRPr="00421B64">
        <w:rPr>
          <w:rFonts w:eastAsia="Times New Roman" w:cstheme="minorHAnsi"/>
          <w:color w:val="000000" w:themeColor="text1"/>
          <w:kern w:val="0"/>
          <w:sz w:val="21"/>
          <w:szCs w:val="21"/>
          <w:lang w:val="sv-SE" w:eastAsia="en-GB"/>
          <w14:ligatures w14:val="none"/>
        </w:rPr>
        <w:t xml:space="preserve"> </w:t>
      </w:r>
      <w:proofErr w:type="spellStart"/>
      <w:r w:rsidR="003C7512" w:rsidRPr="00421B64">
        <w:rPr>
          <w:rFonts w:eastAsia="Times New Roman" w:cstheme="minorHAnsi"/>
          <w:color w:val="000000" w:themeColor="text1"/>
          <w:kern w:val="0"/>
          <w:sz w:val="21"/>
          <w:szCs w:val="21"/>
          <w:lang w:val="sv-SE" w:eastAsia="en-GB"/>
          <w14:ligatures w14:val="none"/>
        </w:rPr>
        <w:t>Study</w:t>
      </w:r>
      <w:proofErr w:type="spellEnd"/>
      <w:r w:rsidR="003C7512" w:rsidRPr="00421B64">
        <w:rPr>
          <w:rFonts w:eastAsia="Times New Roman" w:cstheme="minorHAnsi"/>
          <w:color w:val="000000" w:themeColor="text1"/>
          <w:kern w:val="0"/>
          <w:sz w:val="21"/>
          <w:szCs w:val="21"/>
          <w:lang w:val="sv-SE" w:eastAsia="en-GB"/>
          <w14:ligatures w14:val="none"/>
        </w:rPr>
        <w:t xml:space="preserve"> – </w:t>
      </w:r>
      <w:proofErr w:type="spellStart"/>
      <w:r w:rsidR="003C7512" w:rsidRPr="00421B64">
        <w:rPr>
          <w:rFonts w:eastAsia="Times New Roman" w:cstheme="minorHAnsi"/>
          <w:color w:val="000000" w:themeColor="text1"/>
          <w:kern w:val="0"/>
          <w:sz w:val="21"/>
          <w:szCs w:val="21"/>
          <w:lang w:val="sv-SE" w:eastAsia="en-GB"/>
          <w14:ligatures w14:val="none"/>
        </w:rPr>
        <w:t>KHAST</w:t>
      </w:r>
      <w:proofErr w:type="spellEnd"/>
      <w:r w:rsidR="003C7512" w:rsidRPr="00421B64">
        <w:rPr>
          <w:rFonts w:eastAsia="Times New Roman" w:cstheme="minorHAnsi"/>
          <w:color w:val="000000" w:themeColor="text1"/>
          <w:kern w:val="0"/>
          <w:sz w:val="21"/>
          <w:szCs w:val="21"/>
          <w:lang w:val="sv-SE" w:eastAsia="en-GB"/>
          <w14:ligatures w14:val="none"/>
        </w:rPr>
        <w:t xml:space="preserve"> I är en </w:t>
      </w:r>
      <w:proofErr w:type="spellStart"/>
      <w:r w:rsidR="003C7512" w:rsidRPr="00421B64">
        <w:rPr>
          <w:rFonts w:eastAsia="Times New Roman" w:cstheme="minorHAnsi"/>
          <w:color w:val="000000" w:themeColor="text1"/>
          <w:kern w:val="0"/>
          <w:sz w:val="21"/>
          <w:szCs w:val="21"/>
          <w:lang w:val="sv-SE" w:eastAsia="en-GB"/>
          <w14:ligatures w14:val="none"/>
        </w:rPr>
        <w:t>prospektiv</w:t>
      </w:r>
      <w:proofErr w:type="spellEnd"/>
      <w:r w:rsidR="003C7512" w:rsidRPr="00421B64">
        <w:rPr>
          <w:rFonts w:eastAsia="Times New Roman" w:cstheme="minorHAnsi"/>
          <w:color w:val="000000" w:themeColor="text1"/>
          <w:kern w:val="0"/>
          <w:sz w:val="21"/>
          <w:szCs w:val="21"/>
          <w:lang w:val="sv-SE" w:eastAsia="en-GB"/>
          <w14:ligatures w14:val="none"/>
        </w:rPr>
        <w:t xml:space="preserve"> studie som under två år följt elithandbollsspelare i åldern 15–19 år med syfte att beskriva förekomsten av axelskador och identifiera riskfaktorer. Studien genomfördes under åren </w:t>
      </w:r>
      <w:proofErr w:type="gramStart"/>
      <w:r w:rsidR="003C7512" w:rsidRPr="00421B64">
        <w:rPr>
          <w:rFonts w:eastAsia="Times New Roman" w:cstheme="minorHAnsi"/>
          <w:color w:val="000000" w:themeColor="text1"/>
          <w:kern w:val="0"/>
          <w:sz w:val="21"/>
          <w:szCs w:val="21"/>
          <w:lang w:val="sv-SE" w:eastAsia="en-GB"/>
          <w14:ligatures w14:val="none"/>
        </w:rPr>
        <w:t>2014-2016</w:t>
      </w:r>
      <w:proofErr w:type="gramEnd"/>
      <w:r w:rsidR="003C7512" w:rsidRPr="00421B64">
        <w:rPr>
          <w:rFonts w:eastAsia="Times New Roman" w:cstheme="minorHAnsi"/>
          <w:color w:val="000000" w:themeColor="text1"/>
          <w:kern w:val="0"/>
          <w:sz w:val="21"/>
          <w:szCs w:val="21"/>
          <w:lang w:val="sv-SE" w:eastAsia="en-GB"/>
          <w14:ligatures w14:val="none"/>
        </w:rPr>
        <w:t xml:space="preserve"> vid NIU-gymnasier med handbollsinriktning.</w:t>
      </w:r>
    </w:p>
    <w:p w14:paraId="5A77806F" w14:textId="77777777" w:rsidR="00672062" w:rsidRPr="00421B64" w:rsidRDefault="00000000" w:rsidP="00650EC9">
      <w:pPr>
        <w:pStyle w:val="Liststycke"/>
        <w:numPr>
          <w:ilvl w:val="1"/>
          <w:numId w:val="8"/>
        </w:numPr>
        <w:rPr>
          <w:rFonts w:eastAsia="Times New Roman" w:cstheme="minorHAnsi"/>
          <w:color w:val="000000" w:themeColor="text1"/>
          <w:kern w:val="0"/>
          <w:sz w:val="21"/>
          <w:szCs w:val="21"/>
          <w:lang w:val="sv-SE" w:eastAsia="en-GB"/>
          <w14:ligatures w14:val="none"/>
        </w:rPr>
      </w:pPr>
      <w:hyperlink r:id="rId15" w:history="1">
        <w:r w:rsidR="003C7512" w:rsidRPr="00421B64">
          <w:rPr>
            <w:rStyle w:val="Hyperlnk"/>
            <w:rFonts w:eastAsia="Times New Roman" w:cstheme="minorHAnsi"/>
            <w:color w:val="000000" w:themeColor="text1"/>
            <w:kern w:val="0"/>
            <w:sz w:val="21"/>
            <w:szCs w:val="21"/>
            <w:lang w:val="sv-SE" w:eastAsia="en-GB"/>
            <w14:ligatures w14:val="none"/>
          </w:rPr>
          <w:t>Knäkontroll</w:t>
        </w:r>
      </w:hyperlink>
      <w:r w:rsidR="003C7512" w:rsidRPr="00421B64">
        <w:rPr>
          <w:rFonts w:eastAsia="Times New Roman" w:cstheme="minorHAnsi"/>
          <w:color w:val="000000" w:themeColor="text1"/>
          <w:kern w:val="0"/>
          <w:sz w:val="21"/>
          <w:szCs w:val="21"/>
          <w:lang w:val="sv-SE" w:eastAsia="en-GB"/>
          <w14:ligatures w14:val="none"/>
        </w:rPr>
        <w:t xml:space="preserve"> är ett med träningsprogram med syfte att förbättra koordination, stabilitet och styrka i bål, höft, knä och fot. Flera studier på en rad olika idrotter som handboll, fotboll och innebandy har visat att regelbunden användning av Knäkontrollprogrammet markant minskar risken för knäskador</w:t>
      </w:r>
    </w:p>
    <w:p w14:paraId="167BC66B" w14:textId="7E9CA51F" w:rsidR="000C55E1" w:rsidRPr="00421B64" w:rsidRDefault="000C55E1" w:rsidP="00650EC9">
      <w:pPr>
        <w:pStyle w:val="Liststycke"/>
        <w:numPr>
          <w:ilvl w:val="1"/>
          <w:numId w:val="8"/>
        </w:num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 xml:space="preserve">KHAST har också publicerat ett träningsprogram för axelkontroll som finns i </w:t>
      </w:r>
      <w:proofErr w:type="spellStart"/>
      <w:r w:rsidRPr="00421B64">
        <w:rPr>
          <w:rFonts w:eastAsia="Times New Roman" w:cstheme="minorHAnsi"/>
          <w:color w:val="000000" w:themeColor="text1"/>
          <w:kern w:val="0"/>
          <w:sz w:val="21"/>
          <w:szCs w:val="21"/>
          <w:lang w:val="sv-SE" w:eastAsia="en-GB"/>
          <w14:ligatures w14:val="none"/>
        </w:rPr>
        <w:t>pdf</w:t>
      </w:r>
      <w:proofErr w:type="spellEnd"/>
      <w:r w:rsidRPr="00421B64">
        <w:rPr>
          <w:rFonts w:eastAsia="Times New Roman" w:cstheme="minorHAnsi"/>
          <w:color w:val="000000" w:themeColor="text1"/>
          <w:kern w:val="0"/>
          <w:sz w:val="21"/>
          <w:szCs w:val="21"/>
          <w:lang w:val="sv-SE" w:eastAsia="en-GB"/>
          <w14:ligatures w14:val="none"/>
        </w:rPr>
        <w:t xml:space="preserve"> </w:t>
      </w:r>
      <w:hyperlink r:id="rId16" w:history="1">
        <w:r w:rsidRPr="00421B64">
          <w:rPr>
            <w:rStyle w:val="Hyperlnk"/>
            <w:rFonts w:eastAsia="Times New Roman" w:cstheme="minorHAnsi"/>
            <w:color w:val="000000" w:themeColor="text1"/>
            <w:kern w:val="0"/>
            <w:sz w:val="21"/>
            <w:szCs w:val="21"/>
            <w:lang w:val="sv-SE" w:eastAsia="en-GB"/>
            <w14:ligatures w14:val="none"/>
          </w:rPr>
          <w:t>här</w:t>
        </w:r>
      </w:hyperlink>
      <w:r w:rsidRPr="00421B64">
        <w:rPr>
          <w:rFonts w:eastAsia="Times New Roman" w:cstheme="minorHAnsi"/>
          <w:color w:val="000000" w:themeColor="text1"/>
          <w:kern w:val="0"/>
          <w:sz w:val="21"/>
          <w:szCs w:val="21"/>
          <w:lang w:val="sv-SE" w:eastAsia="en-GB"/>
          <w14:ligatures w14:val="none"/>
        </w:rPr>
        <w:t>.</w:t>
      </w:r>
    </w:p>
    <w:p w14:paraId="7C0163E3" w14:textId="77777777" w:rsidR="003C7512" w:rsidRPr="00421B64" w:rsidRDefault="003C7512">
      <w:pPr>
        <w:rPr>
          <w:rFonts w:eastAsia="Times New Roman" w:cstheme="minorHAnsi"/>
          <w:color w:val="000000" w:themeColor="text1"/>
          <w:kern w:val="0"/>
          <w:sz w:val="21"/>
          <w:szCs w:val="21"/>
          <w:lang w:val="sv-SE" w:eastAsia="en-GB"/>
          <w14:ligatures w14:val="none"/>
        </w:rPr>
      </w:pPr>
    </w:p>
    <w:p w14:paraId="4F5A5233" w14:textId="13C73DEA" w:rsidR="000C55E1" w:rsidRPr="00421B64" w:rsidRDefault="000C55E1">
      <w:pPr>
        <w:rPr>
          <w:rFonts w:eastAsia="Times New Roman" w:cstheme="minorHAnsi"/>
          <w:color w:val="000000" w:themeColor="text1"/>
          <w:kern w:val="0"/>
          <w:sz w:val="21"/>
          <w:szCs w:val="21"/>
          <w:lang w:val="sv-SE" w:eastAsia="en-GB"/>
          <w14:ligatures w14:val="none"/>
        </w:rPr>
      </w:pPr>
      <w:proofErr w:type="spellStart"/>
      <w:r w:rsidRPr="00421B64">
        <w:rPr>
          <w:rFonts w:eastAsia="Times New Roman" w:cstheme="minorHAnsi"/>
          <w:color w:val="000000" w:themeColor="text1"/>
          <w:kern w:val="0"/>
          <w:sz w:val="21"/>
          <w:szCs w:val="21"/>
          <w:lang w:val="sv-SE" w:eastAsia="en-GB"/>
          <w14:ligatures w14:val="none"/>
        </w:rPr>
        <w:t>Appar</w:t>
      </w:r>
      <w:proofErr w:type="spellEnd"/>
    </w:p>
    <w:p w14:paraId="34FDEC82" w14:textId="5FAC8200" w:rsidR="003C7512" w:rsidRPr="00421B64" w:rsidRDefault="003C7512">
      <w:pPr>
        <w:rPr>
          <w:rFonts w:eastAsia="Times New Roman" w:cstheme="minorHAnsi"/>
          <w:color w:val="000000" w:themeColor="text1"/>
          <w:kern w:val="0"/>
          <w:sz w:val="21"/>
          <w:szCs w:val="21"/>
          <w:lang w:val="sv-SE" w:eastAsia="en-GB"/>
          <w14:ligatures w14:val="none"/>
        </w:rPr>
      </w:pPr>
      <w:r w:rsidRPr="00421B64">
        <w:rPr>
          <w:rFonts w:eastAsia="Times New Roman" w:cstheme="minorHAnsi"/>
          <w:color w:val="000000" w:themeColor="text1"/>
          <w:kern w:val="0"/>
          <w:sz w:val="21"/>
          <w:szCs w:val="21"/>
          <w:lang w:val="sv-SE" w:eastAsia="en-GB"/>
          <w14:ligatures w14:val="none"/>
        </w:rPr>
        <w:t xml:space="preserve">Det finns en </w:t>
      </w:r>
      <w:proofErr w:type="spellStart"/>
      <w:r w:rsidRPr="00421B64">
        <w:rPr>
          <w:rFonts w:eastAsia="Times New Roman" w:cstheme="minorHAnsi"/>
          <w:color w:val="000000" w:themeColor="text1"/>
          <w:kern w:val="0"/>
          <w:sz w:val="21"/>
          <w:szCs w:val="21"/>
          <w:lang w:val="sv-SE" w:eastAsia="en-GB"/>
          <w14:ligatures w14:val="none"/>
        </w:rPr>
        <w:t>app</w:t>
      </w:r>
      <w:proofErr w:type="spellEnd"/>
      <w:r w:rsidRPr="00421B64">
        <w:rPr>
          <w:rFonts w:eastAsia="Times New Roman" w:cstheme="minorHAnsi"/>
          <w:color w:val="000000" w:themeColor="text1"/>
          <w:kern w:val="0"/>
          <w:sz w:val="21"/>
          <w:szCs w:val="21"/>
          <w:lang w:val="sv-SE" w:eastAsia="en-GB"/>
          <w14:ligatures w14:val="none"/>
        </w:rPr>
        <w:t xml:space="preserve"> som heter Get Set – </w:t>
      </w:r>
      <w:proofErr w:type="spellStart"/>
      <w:r w:rsidRPr="00421B64">
        <w:rPr>
          <w:rFonts w:eastAsia="Times New Roman" w:cstheme="minorHAnsi"/>
          <w:color w:val="000000" w:themeColor="text1"/>
          <w:kern w:val="0"/>
          <w:sz w:val="21"/>
          <w:szCs w:val="21"/>
          <w:lang w:val="sv-SE" w:eastAsia="en-GB"/>
          <w14:ligatures w14:val="none"/>
        </w:rPr>
        <w:t>Train</w:t>
      </w:r>
      <w:proofErr w:type="spellEnd"/>
      <w:r w:rsidRPr="00421B64">
        <w:rPr>
          <w:rFonts w:eastAsia="Times New Roman" w:cstheme="minorHAnsi"/>
          <w:color w:val="000000" w:themeColor="text1"/>
          <w:kern w:val="0"/>
          <w:sz w:val="21"/>
          <w:szCs w:val="21"/>
          <w:lang w:val="sv-SE" w:eastAsia="en-GB"/>
          <w14:ligatures w14:val="none"/>
        </w:rPr>
        <w:t xml:space="preserve"> </w:t>
      </w:r>
      <w:proofErr w:type="spellStart"/>
      <w:r w:rsidRPr="00421B64">
        <w:rPr>
          <w:rFonts w:eastAsia="Times New Roman" w:cstheme="minorHAnsi"/>
          <w:color w:val="000000" w:themeColor="text1"/>
          <w:kern w:val="0"/>
          <w:sz w:val="21"/>
          <w:szCs w:val="21"/>
          <w:lang w:val="sv-SE" w:eastAsia="en-GB"/>
          <w14:ligatures w14:val="none"/>
        </w:rPr>
        <w:t>Smarter</w:t>
      </w:r>
      <w:proofErr w:type="spellEnd"/>
      <w:r w:rsidR="000C55E1" w:rsidRPr="00421B64">
        <w:rPr>
          <w:rFonts w:eastAsia="Times New Roman" w:cstheme="minorHAnsi"/>
          <w:color w:val="000000" w:themeColor="text1"/>
          <w:kern w:val="0"/>
          <w:sz w:val="21"/>
          <w:szCs w:val="21"/>
          <w:lang w:val="sv-SE" w:eastAsia="en-GB"/>
          <w14:ligatures w14:val="none"/>
        </w:rPr>
        <w:t xml:space="preserve"> med filmade övningar och möjlighet att kombinera dessa till pass. </w:t>
      </w:r>
    </w:p>
    <w:p w14:paraId="18BDCF53" w14:textId="77777777" w:rsidR="00672062" w:rsidRPr="00421B64" w:rsidRDefault="00672062">
      <w:pPr>
        <w:rPr>
          <w:rFonts w:eastAsia="Times New Roman" w:cstheme="minorHAnsi"/>
          <w:color w:val="000000" w:themeColor="text1"/>
          <w:kern w:val="0"/>
          <w:sz w:val="21"/>
          <w:szCs w:val="21"/>
          <w:lang w:val="sv-SE" w:eastAsia="en-GB"/>
          <w14:ligatures w14:val="none"/>
        </w:rPr>
      </w:pPr>
    </w:p>
    <w:p w14:paraId="373166E4" w14:textId="79CB5652" w:rsidR="000C55E1" w:rsidRPr="00650EC9" w:rsidRDefault="00672062">
      <w:pPr>
        <w:rPr>
          <w:rFonts w:eastAsia="Times New Roman" w:cstheme="minorHAnsi"/>
          <w:b/>
          <w:bCs/>
          <w:color w:val="000000" w:themeColor="text1"/>
          <w:kern w:val="0"/>
          <w:sz w:val="21"/>
          <w:szCs w:val="21"/>
          <w:lang w:val="sv-SE" w:eastAsia="en-GB"/>
          <w14:ligatures w14:val="none"/>
        </w:rPr>
      </w:pPr>
      <w:r w:rsidRPr="00650EC9">
        <w:rPr>
          <w:rFonts w:eastAsia="Times New Roman" w:cstheme="minorHAnsi"/>
          <w:b/>
          <w:bCs/>
          <w:color w:val="000000" w:themeColor="text1"/>
          <w:kern w:val="0"/>
          <w:sz w:val="21"/>
          <w:szCs w:val="21"/>
          <w:lang w:val="sv-SE" w:eastAsia="en-GB"/>
          <w14:ligatures w14:val="none"/>
        </w:rPr>
        <w:t>Övrigt material</w:t>
      </w:r>
    </w:p>
    <w:p w14:paraId="2C540EF2" w14:textId="219CDC14" w:rsidR="00672062" w:rsidRPr="00421B64" w:rsidRDefault="00672062" w:rsidP="00672062">
      <w:pPr>
        <w:pStyle w:val="Liststycke"/>
        <w:numPr>
          <w:ilvl w:val="0"/>
          <w:numId w:val="4"/>
        </w:numPr>
        <w:ind w:left="360"/>
        <w:rPr>
          <w:rFonts w:cstheme="minorHAnsi"/>
          <w:color w:val="000000" w:themeColor="text1"/>
          <w:sz w:val="21"/>
          <w:szCs w:val="21"/>
          <w:lang w:val="sv-SE"/>
        </w:rPr>
      </w:pPr>
      <w:r w:rsidRPr="00421B64">
        <w:rPr>
          <w:rFonts w:cstheme="minorHAnsi"/>
          <w:color w:val="000000" w:themeColor="text1"/>
          <w:sz w:val="21"/>
          <w:szCs w:val="21"/>
          <w:lang w:val="sv-SE"/>
        </w:rPr>
        <w:t xml:space="preserve">Svenska Handbollsförbundet erbjuder en mängd utbildningsmaterial, se </w:t>
      </w:r>
      <w:hyperlink r:id="rId17" w:history="1">
        <w:r w:rsidRPr="00421B64">
          <w:rPr>
            <w:rStyle w:val="Hyperlnk"/>
            <w:rFonts w:cstheme="minorHAnsi"/>
            <w:color w:val="000000" w:themeColor="text1"/>
            <w:sz w:val="21"/>
            <w:szCs w:val="21"/>
            <w:lang w:val="sv-SE"/>
          </w:rPr>
          <w:t>resurssidan</w:t>
        </w:r>
      </w:hyperlink>
      <w:r w:rsidRPr="00421B64">
        <w:rPr>
          <w:rFonts w:cstheme="minorHAnsi"/>
          <w:color w:val="000000" w:themeColor="text1"/>
          <w:sz w:val="21"/>
          <w:szCs w:val="21"/>
          <w:lang w:val="sv-SE"/>
        </w:rPr>
        <w:t>.</w:t>
      </w:r>
    </w:p>
    <w:p w14:paraId="10F28F56" w14:textId="6D308781" w:rsidR="00672062" w:rsidRPr="00082B45" w:rsidRDefault="00672062" w:rsidP="00672062">
      <w:pPr>
        <w:pStyle w:val="Liststycke"/>
        <w:numPr>
          <w:ilvl w:val="0"/>
          <w:numId w:val="4"/>
        </w:numPr>
        <w:ind w:left="360"/>
        <w:rPr>
          <w:rStyle w:val="Hyperlnk"/>
          <w:rFonts w:cstheme="minorHAnsi"/>
          <w:color w:val="000000" w:themeColor="text1"/>
          <w:sz w:val="21"/>
          <w:szCs w:val="21"/>
          <w:u w:val="none"/>
          <w:lang w:val="sv-SE"/>
        </w:rPr>
      </w:pPr>
      <w:r w:rsidRPr="00421B64">
        <w:rPr>
          <w:rFonts w:cstheme="minorHAnsi"/>
          <w:color w:val="000000" w:themeColor="text1"/>
          <w:sz w:val="21"/>
          <w:szCs w:val="21"/>
          <w:lang w:val="sv-SE"/>
        </w:rPr>
        <w:t xml:space="preserve">SISU förlag har en sida dedikerad till utbildningsmaterial inom </w:t>
      </w:r>
      <w:hyperlink r:id="rId18" w:history="1">
        <w:r w:rsidRPr="00421B64">
          <w:rPr>
            <w:rStyle w:val="Hyperlnk"/>
            <w:rFonts w:cstheme="minorHAnsi"/>
            <w:color w:val="000000" w:themeColor="text1"/>
            <w:sz w:val="21"/>
            <w:szCs w:val="21"/>
            <w:lang w:val="sv-SE"/>
          </w:rPr>
          <w:t>handboll</w:t>
        </w:r>
      </w:hyperlink>
    </w:p>
    <w:p w14:paraId="169F9F2F" w14:textId="77777777" w:rsidR="00082B45" w:rsidRDefault="00082B45" w:rsidP="00082B45">
      <w:pPr>
        <w:rPr>
          <w:rFonts w:cstheme="minorHAnsi"/>
          <w:sz w:val="21"/>
          <w:szCs w:val="21"/>
          <w:lang w:val="sv-SE"/>
        </w:rPr>
      </w:pPr>
    </w:p>
    <w:p w14:paraId="7CD9ECE0" w14:textId="50E84A52" w:rsidR="00082B45" w:rsidRDefault="00082B45" w:rsidP="00082B45">
      <w:pPr>
        <w:rPr>
          <w:rFonts w:cstheme="minorHAnsi"/>
          <w:b/>
          <w:bCs/>
          <w:sz w:val="21"/>
          <w:szCs w:val="21"/>
          <w:lang w:val="sv-SE"/>
        </w:rPr>
      </w:pPr>
      <w:r w:rsidRPr="00082B45">
        <w:rPr>
          <w:rFonts w:cstheme="minorHAnsi"/>
          <w:b/>
          <w:bCs/>
          <w:sz w:val="21"/>
          <w:szCs w:val="21"/>
          <w:lang w:val="sv-SE"/>
        </w:rPr>
        <w:t>Löpskolning</w:t>
      </w:r>
    </w:p>
    <w:p w14:paraId="17F9B9BB" w14:textId="77777777" w:rsidR="00082B45" w:rsidRDefault="00082B45" w:rsidP="00082B45">
      <w:pPr>
        <w:rPr>
          <w:rFonts w:cstheme="minorHAnsi"/>
          <w:b/>
          <w:bCs/>
          <w:sz w:val="21"/>
          <w:szCs w:val="21"/>
          <w:lang w:val="sv-SE"/>
        </w:rPr>
      </w:pPr>
    </w:p>
    <w:p w14:paraId="64FD1F8F" w14:textId="06D81147" w:rsidR="00082B45" w:rsidRPr="00082B45" w:rsidRDefault="00082B45" w:rsidP="00082B45">
      <w:pPr>
        <w:rPr>
          <w:rFonts w:cstheme="minorHAnsi"/>
          <w:sz w:val="21"/>
          <w:szCs w:val="21"/>
          <w:lang w:val="sv-SE"/>
        </w:rPr>
      </w:pPr>
      <w:r w:rsidRPr="00082B45">
        <w:rPr>
          <w:rFonts w:cstheme="minorHAnsi"/>
          <w:sz w:val="21"/>
          <w:szCs w:val="21"/>
          <w:lang w:val="sv-SE"/>
        </w:rPr>
        <w:t xml:space="preserve">En introduktion till löpskolning gavs och nedan återfinns länkar samt de övningar som kördes under </w:t>
      </w:r>
      <w:proofErr w:type="spellStart"/>
      <w:r w:rsidRPr="00082B45">
        <w:rPr>
          <w:rFonts w:cstheme="minorHAnsi"/>
          <w:sz w:val="21"/>
          <w:szCs w:val="21"/>
          <w:lang w:val="sv-SE"/>
        </w:rPr>
        <w:t>passet.</w:t>
      </w:r>
      <w:proofErr w:type="spellEnd"/>
      <w:r w:rsidRPr="00082B45">
        <w:rPr>
          <w:rFonts w:cstheme="minorHAnsi"/>
          <w:sz w:val="21"/>
          <w:szCs w:val="21"/>
          <w:lang w:val="sv-SE"/>
        </w:rPr>
        <w:t xml:space="preserve"> </w:t>
      </w:r>
    </w:p>
    <w:p w14:paraId="159CC23B" w14:textId="77777777" w:rsidR="00082B45" w:rsidRDefault="00082B45" w:rsidP="00082B45">
      <w:pPr>
        <w:rPr>
          <w:rFonts w:cstheme="minorHAnsi"/>
          <w:sz w:val="21"/>
          <w:szCs w:val="21"/>
          <w:lang w:val="sv-SE"/>
        </w:rPr>
      </w:pPr>
    </w:p>
    <w:p w14:paraId="0F66A105" w14:textId="77777777" w:rsidR="00082B45" w:rsidRPr="00082B45" w:rsidRDefault="00082B45" w:rsidP="00082B45">
      <w:pPr>
        <w:rPr>
          <w:rFonts w:cstheme="minorHAnsi"/>
          <w:color w:val="000000" w:themeColor="text1"/>
          <w:sz w:val="21"/>
          <w:szCs w:val="21"/>
          <w:lang w:val="sv-SE"/>
        </w:rPr>
      </w:pPr>
      <w:hyperlink r:id="rId19" w:tooltip="https://www.marathon.se/traning/bra-ovningar-lopskolning" w:history="1">
        <w:r w:rsidRPr="00082B45">
          <w:rPr>
            <w:rStyle w:val="Hyperlnk"/>
            <w:rFonts w:cstheme="minorHAnsi"/>
            <w:sz w:val="21"/>
            <w:szCs w:val="21"/>
            <w:lang w:val="sv-SE"/>
          </w:rPr>
          <w:t>https://www.marathon.se/traning/bra-ovningar-lopskolning</w:t>
        </w:r>
      </w:hyperlink>
    </w:p>
    <w:p w14:paraId="6F3BEC05" w14:textId="77777777" w:rsidR="00082B45" w:rsidRPr="00082B45" w:rsidRDefault="00082B45" w:rsidP="00082B45">
      <w:pPr>
        <w:rPr>
          <w:rFonts w:cstheme="minorHAnsi"/>
          <w:color w:val="000000" w:themeColor="text1"/>
          <w:sz w:val="21"/>
          <w:szCs w:val="21"/>
          <w:lang w:val="sv-SE"/>
        </w:rPr>
      </w:pPr>
      <w:r w:rsidRPr="00082B45">
        <w:rPr>
          <w:rFonts w:cstheme="minorHAnsi"/>
          <w:color w:val="000000" w:themeColor="text1"/>
          <w:sz w:val="21"/>
          <w:szCs w:val="21"/>
          <w:lang w:val="sv-SE"/>
        </w:rPr>
        <w:t> </w:t>
      </w:r>
    </w:p>
    <w:p w14:paraId="68DA664A" w14:textId="77777777" w:rsidR="00082B45" w:rsidRPr="00082B45" w:rsidRDefault="00082B45" w:rsidP="00082B45">
      <w:pPr>
        <w:rPr>
          <w:rFonts w:cstheme="minorHAnsi"/>
          <w:color w:val="000000" w:themeColor="text1"/>
          <w:sz w:val="21"/>
          <w:szCs w:val="21"/>
          <w:lang w:val="sv-SE"/>
        </w:rPr>
      </w:pPr>
      <w:hyperlink r:id="rId20" w:tooltip="https://www.loparshop.se/inspiration/lopdrills-5-latta-ovningar" w:history="1">
        <w:r w:rsidRPr="00082B45">
          <w:rPr>
            <w:rStyle w:val="Hyperlnk"/>
            <w:rFonts w:cstheme="minorHAnsi"/>
            <w:sz w:val="21"/>
            <w:szCs w:val="21"/>
            <w:lang w:val="sv-SE"/>
          </w:rPr>
          <w:t>https://www.loparshop.se/inspiration/lopdrills-5-latta-ovningar</w:t>
        </w:r>
      </w:hyperlink>
    </w:p>
    <w:p w14:paraId="1D930312" w14:textId="77777777" w:rsidR="00082B45" w:rsidRPr="00082B45" w:rsidRDefault="00082B45" w:rsidP="00082B45">
      <w:pPr>
        <w:rPr>
          <w:rFonts w:cstheme="minorHAnsi"/>
          <w:color w:val="000000" w:themeColor="text1"/>
          <w:sz w:val="21"/>
          <w:szCs w:val="21"/>
          <w:lang w:val="sv-SE"/>
        </w:rPr>
      </w:pPr>
      <w:r w:rsidRPr="00082B45">
        <w:rPr>
          <w:rFonts w:cstheme="minorHAnsi"/>
          <w:color w:val="000000" w:themeColor="text1"/>
          <w:sz w:val="21"/>
          <w:szCs w:val="21"/>
          <w:lang w:val="sv-SE"/>
        </w:rPr>
        <w:t> </w:t>
      </w:r>
    </w:p>
    <w:p w14:paraId="2BE98961" w14:textId="46DB6321" w:rsidR="00082B45" w:rsidRDefault="00082B45" w:rsidP="00082B45">
      <w:pPr>
        <w:rPr>
          <w:rFonts w:cstheme="minorHAnsi"/>
          <w:color w:val="000000" w:themeColor="text1"/>
          <w:sz w:val="21"/>
          <w:szCs w:val="21"/>
          <w:lang w:val="sv-SE"/>
        </w:rPr>
      </w:pPr>
      <w:r w:rsidRPr="00082B45">
        <w:rPr>
          <w:rFonts w:cstheme="minorHAnsi"/>
          <w:color w:val="000000" w:themeColor="text1"/>
          <w:sz w:val="21"/>
          <w:szCs w:val="21"/>
          <w:lang w:val="sv-SE"/>
        </w:rPr>
        <w:t>Syfte</w:t>
      </w:r>
      <w:r>
        <w:rPr>
          <w:rFonts w:cstheme="minorHAnsi"/>
          <w:color w:val="000000" w:themeColor="text1"/>
          <w:sz w:val="21"/>
          <w:szCs w:val="21"/>
          <w:lang w:val="sv-SE"/>
        </w:rPr>
        <w:t xml:space="preserve">: </w:t>
      </w:r>
      <w:r w:rsidRPr="00082B45">
        <w:rPr>
          <w:rFonts w:cstheme="minorHAnsi"/>
          <w:color w:val="000000" w:themeColor="text1"/>
          <w:sz w:val="21"/>
          <w:szCs w:val="21"/>
          <w:lang w:val="sv-SE"/>
        </w:rPr>
        <w:t>bättre löpekonomi, öka rörlighet, öva rörelsemönster, koordination</w:t>
      </w:r>
      <w:r>
        <w:rPr>
          <w:rFonts w:cstheme="minorHAnsi"/>
          <w:color w:val="000000" w:themeColor="text1"/>
          <w:sz w:val="21"/>
          <w:szCs w:val="21"/>
          <w:lang w:val="sv-SE"/>
        </w:rPr>
        <w:t xml:space="preserve">, </w:t>
      </w:r>
      <w:r w:rsidRPr="00082B45">
        <w:rPr>
          <w:rFonts w:cstheme="minorHAnsi"/>
          <w:color w:val="000000" w:themeColor="text1"/>
          <w:sz w:val="21"/>
          <w:szCs w:val="21"/>
          <w:lang w:val="sv-SE"/>
        </w:rPr>
        <w:t>styrka</w:t>
      </w:r>
      <w:r>
        <w:rPr>
          <w:rFonts w:cstheme="minorHAnsi"/>
          <w:color w:val="000000" w:themeColor="text1"/>
          <w:sz w:val="21"/>
          <w:szCs w:val="21"/>
          <w:lang w:val="sv-SE"/>
        </w:rPr>
        <w:t xml:space="preserve"> samt skadeförebyggande. </w:t>
      </w:r>
    </w:p>
    <w:p w14:paraId="0A70C3F6" w14:textId="77777777" w:rsidR="00082B45" w:rsidRPr="00082B45" w:rsidRDefault="00082B45" w:rsidP="00082B45">
      <w:pPr>
        <w:rPr>
          <w:rFonts w:cstheme="minorHAnsi"/>
          <w:color w:val="000000" w:themeColor="text1"/>
          <w:sz w:val="21"/>
          <w:szCs w:val="21"/>
          <w:lang w:val="sv-SE"/>
        </w:rPr>
      </w:pPr>
    </w:p>
    <w:p w14:paraId="39481EC9" w14:textId="4302EC7F" w:rsidR="00082B45" w:rsidRDefault="00082B45" w:rsidP="00082B45">
      <w:pPr>
        <w:rPr>
          <w:rFonts w:cstheme="minorHAnsi"/>
          <w:color w:val="000000" w:themeColor="text1"/>
          <w:sz w:val="21"/>
          <w:szCs w:val="21"/>
          <w:lang w:val="sv-SE"/>
        </w:rPr>
      </w:pPr>
      <w:r>
        <w:rPr>
          <w:rFonts w:cstheme="minorHAnsi"/>
          <w:color w:val="000000" w:themeColor="text1"/>
          <w:sz w:val="21"/>
          <w:szCs w:val="21"/>
          <w:lang w:val="sv-SE"/>
        </w:rPr>
        <w:t>Viktigt med s</w:t>
      </w:r>
      <w:r w:rsidRPr="00082B45">
        <w:rPr>
          <w:rFonts w:cstheme="minorHAnsi"/>
          <w:color w:val="000000" w:themeColor="text1"/>
          <w:sz w:val="21"/>
          <w:szCs w:val="21"/>
          <w:lang w:val="sv-SE"/>
        </w:rPr>
        <w:t>tolt hållning</w:t>
      </w:r>
    </w:p>
    <w:p w14:paraId="4705FB87" w14:textId="77777777" w:rsidR="00082B45" w:rsidRPr="00082B45" w:rsidRDefault="00082B45" w:rsidP="00082B45">
      <w:pPr>
        <w:rPr>
          <w:rFonts w:cstheme="minorHAnsi"/>
          <w:color w:val="000000" w:themeColor="text1"/>
          <w:sz w:val="21"/>
          <w:szCs w:val="21"/>
          <w:lang w:val="sv-SE"/>
        </w:rPr>
      </w:pPr>
    </w:p>
    <w:p w14:paraId="1ED1E8FA" w14:textId="77777777" w:rsidR="00082B45" w:rsidRPr="00082B45" w:rsidRDefault="00082B45" w:rsidP="00082B45">
      <w:pPr>
        <w:rPr>
          <w:rFonts w:cstheme="minorHAnsi"/>
          <w:color w:val="000000" w:themeColor="text1"/>
          <w:sz w:val="21"/>
          <w:szCs w:val="21"/>
          <w:lang w:val="sv-SE"/>
        </w:rPr>
      </w:pPr>
      <w:r w:rsidRPr="00082B45">
        <w:rPr>
          <w:rFonts w:cstheme="minorHAnsi"/>
          <w:color w:val="000000" w:themeColor="text1"/>
          <w:sz w:val="21"/>
          <w:szCs w:val="21"/>
          <w:lang w:val="sv-SE"/>
        </w:rPr>
        <w:t>Börja med 10 m, öka succesivt</w:t>
      </w:r>
    </w:p>
    <w:p w14:paraId="75E37E22" w14:textId="77777777" w:rsidR="00082B45" w:rsidRPr="00082B45" w:rsidRDefault="00082B45" w:rsidP="00082B45">
      <w:pPr>
        <w:rPr>
          <w:rFonts w:cstheme="minorHAnsi"/>
          <w:color w:val="000000" w:themeColor="text1"/>
          <w:sz w:val="21"/>
          <w:szCs w:val="21"/>
          <w:lang w:val="sv-SE"/>
        </w:rPr>
      </w:pPr>
      <w:r w:rsidRPr="00082B45">
        <w:rPr>
          <w:rFonts w:cstheme="minorHAnsi"/>
          <w:color w:val="000000" w:themeColor="text1"/>
          <w:sz w:val="21"/>
          <w:szCs w:val="21"/>
          <w:lang w:val="sv-SE"/>
        </w:rPr>
        <w:t> </w:t>
      </w:r>
    </w:p>
    <w:p w14:paraId="336ACAD9" w14:textId="77777777" w:rsidR="00082B45" w:rsidRPr="00082B45" w:rsidRDefault="00082B45" w:rsidP="00082B45">
      <w:pPr>
        <w:numPr>
          <w:ilvl w:val="0"/>
          <w:numId w:val="9"/>
        </w:numPr>
        <w:rPr>
          <w:rFonts w:cstheme="minorHAnsi"/>
          <w:color w:val="000000" w:themeColor="text1"/>
          <w:sz w:val="21"/>
          <w:szCs w:val="21"/>
          <w:lang w:val="sv-SE"/>
        </w:rPr>
      </w:pPr>
      <w:r w:rsidRPr="00082B45">
        <w:rPr>
          <w:rFonts w:cstheme="minorHAnsi"/>
          <w:color w:val="000000" w:themeColor="text1"/>
          <w:sz w:val="21"/>
          <w:szCs w:val="21"/>
          <w:lang w:val="sv-SE"/>
        </w:rPr>
        <w:t>Tripping (vrist, framfot)</w:t>
      </w:r>
    </w:p>
    <w:p w14:paraId="22F4C146" w14:textId="77777777" w:rsidR="00082B45" w:rsidRPr="00082B45" w:rsidRDefault="00082B45" w:rsidP="00082B45">
      <w:pPr>
        <w:numPr>
          <w:ilvl w:val="0"/>
          <w:numId w:val="9"/>
        </w:numPr>
        <w:rPr>
          <w:rFonts w:cstheme="minorHAnsi"/>
          <w:color w:val="000000" w:themeColor="text1"/>
          <w:sz w:val="21"/>
          <w:szCs w:val="21"/>
          <w:lang w:val="sv-SE"/>
        </w:rPr>
      </w:pPr>
      <w:proofErr w:type="spellStart"/>
      <w:r w:rsidRPr="00082B45">
        <w:rPr>
          <w:rFonts w:cstheme="minorHAnsi"/>
          <w:color w:val="000000" w:themeColor="text1"/>
          <w:sz w:val="21"/>
          <w:szCs w:val="21"/>
          <w:lang w:val="sv-SE"/>
        </w:rPr>
        <w:t>Skipping</w:t>
      </w:r>
      <w:proofErr w:type="spellEnd"/>
      <w:r w:rsidRPr="00082B45">
        <w:rPr>
          <w:rFonts w:cstheme="minorHAnsi"/>
          <w:color w:val="000000" w:themeColor="text1"/>
          <w:sz w:val="21"/>
          <w:szCs w:val="21"/>
          <w:lang w:val="sv-SE"/>
        </w:rPr>
        <w:t xml:space="preserve"> (</w:t>
      </w:r>
      <w:proofErr w:type="spellStart"/>
      <w:r w:rsidRPr="00082B45">
        <w:rPr>
          <w:rFonts w:cstheme="minorHAnsi"/>
          <w:color w:val="000000" w:themeColor="text1"/>
          <w:sz w:val="21"/>
          <w:szCs w:val="21"/>
          <w:lang w:val="sv-SE"/>
        </w:rPr>
        <w:t>knälyft</w:t>
      </w:r>
      <w:proofErr w:type="spellEnd"/>
      <w:r w:rsidRPr="00082B45">
        <w:rPr>
          <w:rFonts w:cstheme="minorHAnsi"/>
          <w:color w:val="000000" w:themeColor="text1"/>
          <w:sz w:val="21"/>
          <w:szCs w:val="21"/>
          <w:lang w:val="sv-SE"/>
        </w:rPr>
        <w:t>) - inte falla bak</w:t>
      </w:r>
    </w:p>
    <w:p w14:paraId="22A75720" w14:textId="77777777" w:rsidR="00082B45" w:rsidRPr="00082B45" w:rsidRDefault="00082B45" w:rsidP="00082B45">
      <w:pPr>
        <w:numPr>
          <w:ilvl w:val="0"/>
          <w:numId w:val="9"/>
        </w:numPr>
        <w:rPr>
          <w:rFonts w:cstheme="minorHAnsi"/>
          <w:color w:val="000000" w:themeColor="text1"/>
          <w:sz w:val="21"/>
          <w:szCs w:val="21"/>
          <w:lang w:val="sv-SE"/>
        </w:rPr>
      </w:pPr>
      <w:proofErr w:type="spellStart"/>
      <w:r w:rsidRPr="00082B45">
        <w:rPr>
          <w:rFonts w:cstheme="minorHAnsi"/>
          <w:color w:val="000000" w:themeColor="text1"/>
          <w:sz w:val="21"/>
          <w:szCs w:val="21"/>
          <w:lang w:val="sv-SE"/>
        </w:rPr>
        <w:t>Hälkick</w:t>
      </w:r>
      <w:proofErr w:type="spellEnd"/>
      <w:r w:rsidRPr="00082B45">
        <w:rPr>
          <w:rFonts w:cstheme="minorHAnsi"/>
          <w:color w:val="000000" w:themeColor="text1"/>
          <w:sz w:val="21"/>
          <w:szCs w:val="21"/>
          <w:lang w:val="sv-SE"/>
        </w:rPr>
        <w:t xml:space="preserve"> - frekvens inte falla framåt</w:t>
      </w:r>
    </w:p>
    <w:p w14:paraId="08C61F0D" w14:textId="77777777" w:rsidR="00082B45" w:rsidRPr="00082B45" w:rsidRDefault="00082B45" w:rsidP="00082B45">
      <w:pPr>
        <w:numPr>
          <w:ilvl w:val="0"/>
          <w:numId w:val="9"/>
        </w:numPr>
        <w:rPr>
          <w:rFonts w:cstheme="minorHAnsi"/>
          <w:color w:val="000000" w:themeColor="text1"/>
          <w:sz w:val="21"/>
          <w:szCs w:val="21"/>
          <w:lang w:val="sv-SE"/>
        </w:rPr>
      </w:pPr>
      <w:r w:rsidRPr="00082B45">
        <w:rPr>
          <w:rFonts w:cstheme="minorHAnsi"/>
          <w:color w:val="000000" w:themeColor="text1"/>
          <w:sz w:val="21"/>
          <w:szCs w:val="21"/>
          <w:lang w:val="sv-SE"/>
        </w:rPr>
        <w:t>Sprintkick - frekvens inte falla bak/fram</w:t>
      </w:r>
    </w:p>
    <w:p w14:paraId="33A1E095" w14:textId="7955C977" w:rsidR="00082B45" w:rsidRPr="00082B45" w:rsidRDefault="00082B45" w:rsidP="00082B45">
      <w:pPr>
        <w:numPr>
          <w:ilvl w:val="0"/>
          <w:numId w:val="9"/>
        </w:numPr>
        <w:rPr>
          <w:rFonts w:cstheme="minorHAnsi"/>
          <w:color w:val="000000" w:themeColor="text1"/>
          <w:sz w:val="21"/>
          <w:szCs w:val="21"/>
          <w:lang w:val="sv-SE"/>
        </w:rPr>
      </w:pPr>
      <w:r w:rsidRPr="00082B45">
        <w:rPr>
          <w:rFonts w:cstheme="minorHAnsi"/>
          <w:color w:val="000000" w:themeColor="text1"/>
          <w:sz w:val="21"/>
          <w:szCs w:val="21"/>
          <w:lang w:val="sv-SE"/>
        </w:rPr>
        <w:t>Mångsteg - knät uppåt och framåt</w:t>
      </w:r>
    </w:p>
    <w:p w14:paraId="64318A12" w14:textId="7BC877EE" w:rsidR="00082B45" w:rsidRPr="00082B45" w:rsidRDefault="00082B45" w:rsidP="00082B45">
      <w:pPr>
        <w:numPr>
          <w:ilvl w:val="0"/>
          <w:numId w:val="9"/>
        </w:numPr>
        <w:rPr>
          <w:rFonts w:cstheme="minorHAnsi"/>
          <w:color w:val="000000" w:themeColor="text1"/>
          <w:sz w:val="21"/>
          <w:szCs w:val="21"/>
          <w:lang w:val="sv-SE"/>
        </w:rPr>
      </w:pPr>
      <w:r w:rsidRPr="00082B45">
        <w:rPr>
          <w:rFonts w:cstheme="minorHAnsi"/>
          <w:color w:val="000000" w:themeColor="text1"/>
          <w:sz w:val="21"/>
          <w:szCs w:val="21"/>
          <w:lang w:val="sv-SE"/>
        </w:rPr>
        <w:t>Sprättsteg</w:t>
      </w:r>
      <w:r>
        <w:rPr>
          <w:rFonts w:cstheme="minorHAnsi"/>
          <w:color w:val="000000" w:themeColor="text1"/>
          <w:sz w:val="21"/>
          <w:szCs w:val="21"/>
          <w:lang w:val="sv-SE"/>
        </w:rPr>
        <w:t xml:space="preserve"> </w:t>
      </w:r>
      <w:r w:rsidRPr="00082B45">
        <w:rPr>
          <w:rFonts w:cstheme="minorHAnsi"/>
          <w:color w:val="000000" w:themeColor="text1"/>
          <w:sz w:val="21"/>
          <w:szCs w:val="21"/>
          <w:lang w:val="sv-SE"/>
        </w:rPr>
        <w:t>- jobba med vad och vrist - ger styrka för vrist och vad</w:t>
      </w:r>
    </w:p>
    <w:p w14:paraId="5B8ABB7D" w14:textId="7450B6C7" w:rsidR="00082B45" w:rsidRPr="00082B45" w:rsidRDefault="00082B45" w:rsidP="00082B45">
      <w:pPr>
        <w:numPr>
          <w:ilvl w:val="0"/>
          <w:numId w:val="9"/>
        </w:numPr>
        <w:rPr>
          <w:rFonts w:cstheme="minorHAnsi"/>
          <w:color w:val="000000" w:themeColor="text1"/>
          <w:sz w:val="21"/>
          <w:szCs w:val="21"/>
          <w:lang w:val="sv-SE"/>
        </w:rPr>
      </w:pPr>
      <w:r w:rsidRPr="00082B45">
        <w:rPr>
          <w:rFonts w:cstheme="minorHAnsi"/>
          <w:color w:val="000000" w:themeColor="text1"/>
          <w:sz w:val="21"/>
          <w:szCs w:val="21"/>
          <w:lang w:val="sv-SE"/>
        </w:rPr>
        <w:t xml:space="preserve">Travsteg - aktiv isättning, först gående sedan som </w:t>
      </w:r>
      <w:proofErr w:type="spellStart"/>
      <w:r w:rsidRPr="00082B45">
        <w:rPr>
          <w:rFonts w:cstheme="minorHAnsi"/>
          <w:color w:val="000000" w:themeColor="text1"/>
          <w:sz w:val="21"/>
          <w:szCs w:val="21"/>
          <w:lang w:val="sv-SE"/>
        </w:rPr>
        <w:t>hoppsa</w:t>
      </w:r>
      <w:r>
        <w:rPr>
          <w:rFonts w:cstheme="minorHAnsi"/>
          <w:color w:val="000000" w:themeColor="text1"/>
          <w:sz w:val="21"/>
          <w:szCs w:val="21"/>
          <w:lang w:val="sv-SE"/>
        </w:rPr>
        <w:t>steg</w:t>
      </w:r>
      <w:proofErr w:type="spellEnd"/>
    </w:p>
    <w:p w14:paraId="74479A46" w14:textId="07FEB0D1" w:rsidR="00082B45" w:rsidRPr="00082B45" w:rsidRDefault="00082B45" w:rsidP="00082B45">
      <w:pPr>
        <w:numPr>
          <w:ilvl w:val="0"/>
          <w:numId w:val="9"/>
        </w:numPr>
        <w:rPr>
          <w:rFonts w:cstheme="minorHAnsi"/>
          <w:color w:val="000000" w:themeColor="text1"/>
          <w:sz w:val="21"/>
          <w:szCs w:val="21"/>
          <w:lang w:val="sv-SE"/>
        </w:rPr>
      </w:pPr>
      <w:r w:rsidRPr="00082B45">
        <w:rPr>
          <w:rFonts w:cstheme="minorHAnsi"/>
          <w:color w:val="000000" w:themeColor="text1"/>
          <w:sz w:val="21"/>
          <w:szCs w:val="21"/>
          <w:lang w:val="sv-SE"/>
        </w:rPr>
        <w:t xml:space="preserve">Gående </w:t>
      </w:r>
      <w:proofErr w:type="spellStart"/>
      <w:r w:rsidRPr="00082B45">
        <w:rPr>
          <w:rFonts w:cstheme="minorHAnsi"/>
          <w:color w:val="000000" w:themeColor="text1"/>
          <w:sz w:val="21"/>
          <w:szCs w:val="21"/>
          <w:lang w:val="sv-SE"/>
        </w:rPr>
        <w:t>hälkick</w:t>
      </w:r>
      <w:proofErr w:type="spellEnd"/>
      <w:r w:rsidRPr="00082B45">
        <w:rPr>
          <w:rFonts w:cstheme="minorHAnsi"/>
          <w:color w:val="000000" w:themeColor="text1"/>
          <w:sz w:val="21"/>
          <w:szCs w:val="21"/>
          <w:lang w:val="sv-SE"/>
        </w:rPr>
        <w:t xml:space="preserve"> - aldrig sätta i hälen, styrkeövning kortare sträcka - jobbigt för vad</w:t>
      </w:r>
      <w:r>
        <w:rPr>
          <w:rFonts w:cstheme="minorHAnsi"/>
          <w:color w:val="000000" w:themeColor="text1"/>
          <w:sz w:val="21"/>
          <w:szCs w:val="21"/>
          <w:lang w:val="sv-SE"/>
        </w:rPr>
        <w:t>en</w:t>
      </w:r>
    </w:p>
    <w:p w14:paraId="79F676E6" w14:textId="77777777" w:rsidR="00082B45" w:rsidRPr="00082B45" w:rsidRDefault="00082B45" w:rsidP="00082B45">
      <w:pPr>
        <w:numPr>
          <w:ilvl w:val="0"/>
          <w:numId w:val="9"/>
        </w:numPr>
        <w:rPr>
          <w:rFonts w:cstheme="minorHAnsi"/>
          <w:color w:val="000000" w:themeColor="text1"/>
          <w:sz w:val="21"/>
          <w:szCs w:val="21"/>
          <w:lang w:val="sv-SE"/>
        </w:rPr>
      </w:pPr>
      <w:r w:rsidRPr="00082B45">
        <w:rPr>
          <w:rFonts w:cstheme="minorHAnsi"/>
          <w:color w:val="000000" w:themeColor="text1"/>
          <w:sz w:val="21"/>
          <w:szCs w:val="21"/>
          <w:lang w:val="sv-SE"/>
        </w:rPr>
        <w:t xml:space="preserve">Insida, insida, utsida, utsida - rolig övning och </w:t>
      </w:r>
      <w:proofErr w:type="spellStart"/>
      <w:r w:rsidRPr="00082B45">
        <w:rPr>
          <w:rFonts w:cstheme="minorHAnsi"/>
          <w:color w:val="000000" w:themeColor="text1"/>
          <w:sz w:val="21"/>
          <w:szCs w:val="21"/>
          <w:lang w:val="sv-SE"/>
        </w:rPr>
        <w:t>koordinativ</w:t>
      </w:r>
      <w:proofErr w:type="spellEnd"/>
    </w:p>
    <w:p w14:paraId="17EC77E0" w14:textId="77777777" w:rsidR="00082B45" w:rsidRPr="00082B45" w:rsidRDefault="00082B45" w:rsidP="00082B45">
      <w:pPr>
        <w:rPr>
          <w:rFonts w:cstheme="minorHAnsi"/>
          <w:color w:val="000000" w:themeColor="text1"/>
          <w:sz w:val="21"/>
          <w:szCs w:val="21"/>
          <w:lang w:val="sv-SE"/>
        </w:rPr>
      </w:pPr>
    </w:p>
    <w:sectPr w:rsidR="00082B45" w:rsidRPr="00082B45">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A9EA2" w14:textId="77777777" w:rsidR="00C547EF" w:rsidRDefault="00C547EF" w:rsidP="00421B64">
      <w:r>
        <w:separator/>
      </w:r>
    </w:p>
  </w:endnote>
  <w:endnote w:type="continuationSeparator" w:id="0">
    <w:p w14:paraId="78D36E85" w14:textId="77777777" w:rsidR="00C547EF" w:rsidRDefault="00C547EF" w:rsidP="00421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7C1E" w14:textId="77777777" w:rsidR="00C547EF" w:rsidRDefault="00C547EF" w:rsidP="00421B64">
      <w:r>
        <w:separator/>
      </w:r>
    </w:p>
  </w:footnote>
  <w:footnote w:type="continuationSeparator" w:id="0">
    <w:p w14:paraId="717EE32D" w14:textId="77777777" w:rsidR="00C547EF" w:rsidRDefault="00C547EF" w:rsidP="00421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57F79" w14:textId="61C9218A" w:rsidR="00421B64" w:rsidRPr="00421B64" w:rsidRDefault="00421B64">
    <w:pPr>
      <w:pStyle w:val="Sidhuvud"/>
      <w:rPr>
        <w:color w:val="A6A6A6" w:themeColor="background1" w:themeShade="A6"/>
        <w:sz w:val="21"/>
        <w:szCs w:val="21"/>
        <w:lang w:val="sv-SE"/>
      </w:rPr>
    </w:pPr>
    <w:r w:rsidRPr="00421B64">
      <w:rPr>
        <w:color w:val="A6A6A6" w:themeColor="background1" w:themeShade="A6"/>
        <w:sz w:val="21"/>
        <w:szCs w:val="21"/>
        <w:lang w:val="sv-SE"/>
      </w:rPr>
      <w:t>Ledaruppstart Växjö HF</w:t>
    </w:r>
  </w:p>
  <w:p w14:paraId="58E21A61" w14:textId="6CC5FF4E" w:rsidR="00421B64" w:rsidRPr="00421B64" w:rsidRDefault="00421B64">
    <w:pPr>
      <w:pStyle w:val="Sidhuvud"/>
      <w:rPr>
        <w:color w:val="A6A6A6" w:themeColor="background1" w:themeShade="A6"/>
        <w:sz w:val="21"/>
        <w:szCs w:val="21"/>
        <w:lang w:val="sv-SE"/>
      </w:rPr>
    </w:pPr>
    <w:proofErr w:type="gramStart"/>
    <w:r w:rsidRPr="00421B64">
      <w:rPr>
        <w:color w:val="A6A6A6" w:themeColor="background1" w:themeShade="A6"/>
        <w:sz w:val="21"/>
        <w:szCs w:val="21"/>
        <w:lang w:val="sv-SE"/>
      </w:rPr>
      <w:t>230902</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95606"/>
    <w:multiLevelType w:val="hybridMultilevel"/>
    <w:tmpl w:val="EF52A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6B318B"/>
    <w:multiLevelType w:val="hybridMultilevel"/>
    <w:tmpl w:val="D5D4D2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597355"/>
    <w:multiLevelType w:val="hybridMultilevel"/>
    <w:tmpl w:val="8FE0F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3C0721"/>
    <w:multiLevelType w:val="hybridMultilevel"/>
    <w:tmpl w:val="479478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6700A27"/>
    <w:multiLevelType w:val="hybridMultilevel"/>
    <w:tmpl w:val="32BA8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E16F2"/>
    <w:multiLevelType w:val="hybridMultilevel"/>
    <w:tmpl w:val="F162D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21F0A86"/>
    <w:multiLevelType w:val="hybridMultilevel"/>
    <w:tmpl w:val="D37E0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2C40D1C"/>
    <w:multiLevelType w:val="multilevel"/>
    <w:tmpl w:val="59C6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AB5269"/>
    <w:multiLevelType w:val="hybridMultilevel"/>
    <w:tmpl w:val="9286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7481017">
    <w:abstractNumId w:val="0"/>
  </w:num>
  <w:num w:numId="2" w16cid:durableId="1746756203">
    <w:abstractNumId w:val="8"/>
  </w:num>
  <w:num w:numId="3" w16cid:durableId="1931770436">
    <w:abstractNumId w:val="5"/>
  </w:num>
  <w:num w:numId="4" w16cid:durableId="1288511451">
    <w:abstractNumId w:val="4"/>
  </w:num>
  <w:num w:numId="5" w16cid:durableId="167211775">
    <w:abstractNumId w:val="6"/>
  </w:num>
  <w:num w:numId="6" w16cid:durableId="1441411419">
    <w:abstractNumId w:val="2"/>
  </w:num>
  <w:num w:numId="7" w16cid:durableId="502202926">
    <w:abstractNumId w:val="3"/>
  </w:num>
  <w:num w:numId="8" w16cid:durableId="162401768">
    <w:abstractNumId w:val="1"/>
  </w:num>
  <w:num w:numId="9" w16cid:durableId="560403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903"/>
    <w:rsid w:val="00082B45"/>
    <w:rsid w:val="000C55E1"/>
    <w:rsid w:val="00175B3C"/>
    <w:rsid w:val="003A09D9"/>
    <w:rsid w:val="003C7512"/>
    <w:rsid w:val="003D34BB"/>
    <w:rsid w:val="003F04B5"/>
    <w:rsid w:val="00421B64"/>
    <w:rsid w:val="00650EC9"/>
    <w:rsid w:val="00672062"/>
    <w:rsid w:val="00723719"/>
    <w:rsid w:val="007F1D6D"/>
    <w:rsid w:val="007F1FED"/>
    <w:rsid w:val="009D2499"/>
    <w:rsid w:val="00C547EF"/>
    <w:rsid w:val="00CA701C"/>
    <w:rsid w:val="00F7290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66C3DC50"/>
  <w15:chartTrackingRefBased/>
  <w15:docId w15:val="{3F3CDD6B-6CA7-754D-BD56-0F4DD29A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75B3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175B3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175B3C"/>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F72903"/>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Standardstycketeckensnitt"/>
    <w:rsid w:val="00F72903"/>
  </w:style>
  <w:style w:type="character" w:styleId="Hyperlnk">
    <w:name w:val="Hyperlink"/>
    <w:basedOn w:val="Standardstycketeckensnitt"/>
    <w:uiPriority w:val="99"/>
    <w:unhideWhenUsed/>
    <w:rsid w:val="00F72903"/>
    <w:rPr>
      <w:color w:val="0000FF"/>
      <w:u w:val="single"/>
    </w:rPr>
  </w:style>
  <w:style w:type="character" w:styleId="Olstomnmnande">
    <w:name w:val="Unresolved Mention"/>
    <w:basedOn w:val="Standardstycketeckensnitt"/>
    <w:uiPriority w:val="99"/>
    <w:semiHidden/>
    <w:unhideWhenUsed/>
    <w:rsid w:val="00F72903"/>
    <w:rPr>
      <w:color w:val="605E5C"/>
      <w:shd w:val="clear" w:color="auto" w:fill="E1DFDD"/>
    </w:rPr>
  </w:style>
  <w:style w:type="paragraph" w:styleId="Liststycke">
    <w:name w:val="List Paragraph"/>
    <w:basedOn w:val="Normal"/>
    <w:uiPriority w:val="34"/>
    <w:qFormat/>
    <w:rsid w:val="00672062"/>
    <w:pPr>
      <w:ind w:left="720"/>
      <w:contextualSpacing/>
    </w:pPr>
  </w:style>
  <w:style w:type="character" w:customStyle="1" w:styleId="Rubrik1Char">
    <w:name w:val="Rubrik 1 Char"/>
    <w:basedOn w:val="Standardstycketeckensnitt"/>
    <w:link w:val="Rubrik1"/>
    <w:uiPriority w:val="9"/>
    <w:rsid w:val="00175B3C"/>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175B3C"/>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175B3C"/>
    <w:rPr>
      <w:rFonts w:asciiTheme="majorHAnsi" w:eastAsiaTheme="majorEastAsia" w:hAnsiTheme="majorHAnsi" w:cstheme="majorBidi"/>
      <w:color w:val="1F3763" w:themeColor="accent1" w:themeShade="7F"/>
    </w:rPr>
  </w:style>
  <w:style w:type="paragraph" w:styleId="Sidhuvud">
    <w:name w:val="header"/>
    <w:basedOn w:val="Normal"/>
    <w:link w:val="SidhuvudChar"/>
    <w:uiPriority w:val="99"/>
    <w:unhideWhenUsed/>
    <w:rsid w:val="00421B64"/>
    <w:pPr>
      <w:tabs>
        <w:tab w:val="center" w:pos="4513"/>
        <w:tab w:val="right" w:pos="9026"/>
      </w:tabs>
    </w:pPr>
  </w:style>
  <w:style w:type="character" w:customStyle="1" w:styleId="SidhuvudChar">
    <w:name w:val="Sidhuvud Char"/>
    <w:basedOn w:val="Standardstycketeckensnitt"/>
    <w:link w:val="Sidhuvud"/>
    <w:uiPriority w:val="99"/>
    <w:rsid w:val="00421B64"/>
  </w:style>
  <w:style w:type="paragraph" w:styleId="Sidfot">
    <w:name w:val="footer"/>
    <w:basedOn w:val="Normal"/>
    <w:link w:val="SidfotChar"/>
    <w:uiPriority w:val="99"/>
    <w:unhideWhenUsed/>
    <w:rsid w:val="00421B64"/>
    <w:pPr>
      <w:tabs>
        <w:tab w:val="center" w:pos="4513"/>
        <w:tab w:val="right" w:pos="9026"/>
      </w:tabs>
    </w:pPr>
  </w:style>
  <w:style w:type="character" w:customStyle="1" w:styleId="SidfotChar">
    <w:name w:val="Sidfot Char"/>
    <w:basedOn w:val="Standardstycketeckensnitt"/>
    <w:link w:val="Sidfot"/>
    <w:uiPriority w:val="99"/>
    <w:rsid w:val="00421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511014">
      <w:bodyDiv w:val="1"/>
      <w:marLeft w:val="0"/>
      <w:marRight w:val="0"/>
      <w:marTop w:val="0"/>
      <w:marBottom w:val="0"/>
      <w:divBdr>
        <w:top w:val="none" w:sz="0" w:space="0" w:color="auto"/>
        <w:left w:val="none" w:sz="0" w:space="0" w:color="auto"/>
        <w:bottom w:val="none" w:sz="0" w:space="0" w:color="auto"/>
        <w:right w:val="none" w:sz="0" w:space="0" w:color="auto"/>
      </w:divBdr>
    </w:div>
    <w:div w:id="120385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suforlag.se/produkt/aldersanpassad-fysisk-traning-for-barn-och-ungdom/" TargetMode="External"/><Relationship Id="rId13" Type="http://schemas.openxmlformats.org/officeDocument/2006/relationships/hyperlink" Target="https://www.handballresearchgroup.com/kn%C3%A4kontroll" TargetMode="External"/><Relationship Id="rId18" Type="http://schemas.openxmlformats.org/officeDocument/2006/relationships/hyperlink" Target="https://www.sisuforlag.se/produkt-kategori/idrotter/handbol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skadefri.no/idretter/handball/skadefri-handball/" TargetMode="External"/><Relationship Id="rId17" Type="http://schemas.openxmlformats.org/officeDocument/2006/relationships/hyperlink" Target="https://svenskhandboll.se/handboll-i-sverige/ledare/utbildningsmaterial" TargetMode="External"/><Relationship Id="rId2" Type="http://schemas.openxmlformats.org/officeDocument/2006/relationships/styles" Target="styles.xml"/><Relationship Id="rId16" Type="http://schemas.openxmlformats.org/officeDocument/2006/relationships/hyperlink" Target="file:///Users/iabadm/Downloads/Axelkontroll.pdf" TargetMode="External"/><Relationship Id="rId20" Type="http://schemas.openxmlformats.org/officeDocument/2006/relationships/hyperlink" Target="https://www.loparshop.se/inspiration/lopdrills-5-latta-ovning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tbildning.sisuforlag.se/fotboll/tranare/spelarutbildning/knakontroll/" TargetMode="External"/><Relationship Id="rId5" Type="http://schemas.openxmlformats.org/officeDocument/2006/relationships/footnotes" Target="footnotes.xml"/><Relationship Id="rId15" Type="http://schemas.openxmlformats.org/officeDocument/2006/relationships/hyperlink" Target="https://www.handballresearchgroup.com/kn%C3%A4kontroll" TargetMode="External"/><Relationship Id="rId23" Type="http://schemas.openxmlformats.org/officeDocument/2006/relationships/theme" Target="theme/theme1.xml"/><Relationship Id="rId10" Type="http://schemas.openxmlformats.org/officeDocument/2006/relationships/hyperlink" Target="https://www.sisuforlag.se/produkt/redo-for-handboll-optimera-din-uppvarmning-digital-artikel/" TargetMode="External"/><Relationship Id="rId19" Type="http://schemas.openxmlformats.org/officeDocument/2006/relationships/hyperlink" Target="https://www.marathon.se/traning/bra-ovningar-lopskolning" TargetMode="External"/><Relationship Id="rId4" Type="http://schemas.openxmlformats.org/officeDocument/2006/relationships/webSettings" Target="webSettings.xml"/><Relationship Id="rId9" Type="http://schemas.openxmlformats.org/officeDocument/2006/relationships/hyperlink" Target="https://www.youtube.com/watch?v=PcErQ5wjGkM" TargetMode="External"/><Relationship Id="rId14" Type="http://schemas.openxmlformats.org/officeDocument/2006/relationships/hyperlink" Target="https://www.handballresearchgroup.com/axelkontrol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1004</Words>
  <Characters>5909</Characters>
  <Application>Microsoft Office Word</Application>
  <DocSecurity>0</DocSecurity>
  <Lines>256</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Ingela Åberg</dc:creator>
  <cp:keywords/>
  <dc:description/>
  <cp:lastModifiedBy>Ingela Åberg</cp:lastModifiedBy>
  <cp:revision>3</cp:revision>
  <dcterms:created xsi:type="dcterms:W3CDTF">2023-09-01T07:57:00Z</dcterms:created>
  <dcterms:modified xsi:type="dcterms:W3CDTF">2023-09-17T11:38:00Z</dcterms:modified>
</cp:coreProperties>
</file>